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03" w:rsidRDefault="00D36803" w:rsidP="00D36803">
      <w:pPr>
        <w:spacing w:after="0" w:line="360" w:lineRule="auto"/>
        <w:ind w:firstLine="601"/>
        <w:jc w:val="center"/>
        <w:rPr>
          <w:rFonts w:ascii="Times New Roman" w:hAnsi="Times New Roman" w:cs="Times New Roman"/>
          <w:sz w:val="28"/>
          <w:szCs w:val="28"/>
        </w:rPr>
      </w:pPr>
      <w:r>
        <w:rPr>
          <w:rFonts w:ascii="Times New Roman" w:hAnsi="Times New Roman" w:cs="Times New Roman"/>
          <w:sz w:val="28"/>
          <w:szCs w:val="28"/>
        </w:rPr>
        <w:t>Содержание</w:t>
      </w:r>
    </w:p>
    <w:p w:rsidR="00D36803" w:rsidRDefault="00D36803" w:rsidP="00D36803">
      <w:pPr>
        <w:spacing w:after="0" w:line="360" w:lineRule="auto"/>
        <w:ind w:firstLine="601"/>
        <w:jc w:val="both"/>
        <w:rPr>
          <w:rFonts w:ascii="Times New Roman" w:hAnsi="Times New Roman" w:cs="Times New Roman"/>
          <w:sz w:val="28"/>
          <w:szCs w:val="28"/>
        </w:rPr>
      </w:pPr>
    </w:p>
    <w:p w:rsidR="00D36803" w:rsidRDefault="00D36803" w:rsidP="00D36803">
      <w:pPr>
        <w:spacing w:after="0" w:line="360" w:lineRule="auto"/>
        <w:ind w:firstLine="601"/>
        <w:jc w:val="both"/>
        <w:rPr>
          <w:rFonts w:ascii="Times New Roman" w:eastAsia="Times New Roman" w:hAnsi="Times New Roman" w:cs="Times New Roman"/>
          <w:color w:val="000000" w:themeColor="text1"/>
          <w:sz w:val="28"/>
          <w:szCs w:val="28"/>
          <w:lang w:eastAsia="ru-RU"/>
        </w:rPr>
      </w:pPr>
      <w:hyperlink r:id="rId5" w:anchor="1" w:history="1">
        <w:r>
          <w:rPr>
            <w:rStyle w:val="a3"/>
            <w:color w:val="000000" w:themeColor="text1"/>
            <w:sz w:val="28"/>
            <w:szCs w:val="28"/>
            <w:bdr w:val="none" w:sz="0" w:space="0" w:color="auto" w:frame="1"/>
          </w:rPr>
          <w:t>Пояснительная записка</w:t>
        </w:r>
      </w:hyperlink>
      <w:r>
        <w:rPr>
          <w:rFonts w:ascii="Times New Roman" w:eastAsia="Times New Roman" w:hAnsi="Times New Roman" w:cs="Times New Roman"/>
          <w:color w:val="000000" w:themeColor="text1"/>
          <w:sz w:val="28"/>
          <w:szCs w:val="28"/>
          <w:lang w:eastAsia="ru-RU"/>
        </w:rPr>
        <w:t>………………………………………………</w:t>
      </w:r>
    </w:p>
    <w:p w:rsidR="00D36803" w:rsidRDefault="00D36803" w:rsidP="00D36803">
      <w:pPr>
        <w:spacing w:after="0" w:line="360" w:lineRule="auto"/>
        <w:ind w:firstLine="60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Актуальность………………………………………………………….</w:t>
      </w:r>
    </w:p>
    <w:p w:rsidR="00D36803" w:rsidRDefault="00D36803" w:rsidP="00D36803">
      <w:pPr>
        <w:spacing w:after="0" w:line="360" w:lineRule="auto"/>
        <w:ind w:firstLine="601"/>
        <w:jc w:val="both"/>
        <w:rPr>
          <w:rFonts w:ascii="Times New Roman" w:eastAsia="Times New Roman" w:hAnsi="Times New Roman" w:cs="Times New Roman"/>
          <w:color w:val="000000" w:themeColor="text1"/>
          <w:sz w:val="28"/>
          <w:szCs w:val="28"/>
          <w:lang w:eastAsia="ru-RU"/>
        </w:rPr>
      </w:pPr>
      <w:hyperlink r:id="rId6" w:anchor="2" w:history="1">
        <w:r>
          <w:rPr>
            <w:rStyle w:val="a3"/>
            <w:color w:val="000000" w:themeColor="text1"/>
            <w:sz w:val="28"/>
            <w:szCs w:val="28"/>
            <w:bdr w:val="none" w:sz="0" w:space="0" w:color="auto" w:frame="1"/>
          </w:rPr>
          <w:t>Первая часть: «Я — Кузбассовец»</w:t>
        </w:r>
      </w:hyperlink>
      <w:r>
        <w:rPr>
          <w:rFonts w:ascii="Times New Roman" w:eastAsia="Times New Roman" w:hAnsi="Times New Roman" w:cs="Times New Roman"/>
          <w:color w:val="000000" w:themeColor="text1"/>
          <w:sz w:val="28"/>
          <w:szCs w:val="28"/>
          <w:lang w:eastAsia="ru-RU"/>
        </w:rPr>
        <w:t>…………………………………..</w:t>
      </w:r>
    </w:p>
    <w:p w:rsidR="00D36803" w:rsidRDefault="00D36803" w:rsidP="00D36803">
      <w:pPr>
        <w:spacing w:after="0" w:line="360" w:lineRule="auto"/>
        <w:ind w:firstLine="601"/>
        <w:jc w:val="both"/>
        <w:rPr>
          <w:rFonts w:ascii="Times New Roman" w:eastAsia="Times New Roman" w:hAnsi="Times New Roman" w:cs="Times New Roman"/>
          <w:color w:val="000000" w:themeColor="text1"/>
          <w:sz w:val="28"/>
          <w:szCs w:val="28"/>
          <w:lang w:eastAsia="ru-RU"/>
        </w:rPr>
      </w:pPr>
      <w:hyperlink r:id="rId7" w:anchor="3" w:history="1">
        <w:r>
          <w:rPr>
            <w:rStyle w:val="a3"/>
            <w:color w:val="000000" w:themeColor="text1"/>
            <w:sz w:val="28"/>
            <w:szCs w:val="28"/>
            <w:bdr w:val="none" w:sz="0" w:space="0" w:color="auto" w:frame="1"/>
          </w:rPr>
          <w:t>Вторая часть: «Мы верим в прекрасный наш край!»</w:t>
        </w:r>
      </w:hyperlink>
      <w:r>
        <w:rPr>
          <w:rFonts w:ascii="Times New Roman" w:eastAsia="Times New Roman" w:hAnsi="Times New Roman" w:cs="Times New Roman"/>
          <w:color w:val="000000" w:themeColor="text1"/>
          <w:sz w:val="28"/>
          <w:szCs w:val="28"/>
          <w:lang w:eastAsia="ru-RU"/>
        </w:rPr>
        <w:t>………………</w:t>
      </w:r>
    </w:p>
    <w:p w:rsidR="00D36803" w:rsidRDefault="00D36803" w:rsidP="00D36803">
      <w:pPr>
        <w:spacing w:after="0" w:line="360" w:lineRule="auto"/>
        <w:ind w:firstLine="60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Оценка эффективности реализации программы…………………….</w:t>
      </w:r>
    </w:p>
    <w:p w:rsidR="00D36803" w:rsidRDefault="00D36803" w:rsidP="00D36803">
      <w:pPr>
        <w:spacing w:after="0" w:line="360" w:lineRule="auto"/>
        <w:ind w:firstLine="60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Прогнозирующий результат………………………………………….</w:t>
      </w:r>
    </w:p>
    <w:p w:rsidR="00D36803" w:rsidRDefault="00D36803" w:rsidP="00D36803">
      <w:pPr>
        <w:spacing w:after="0" w:line="360" w:lineRule="auto"/>
        <w:ind w:firstLine="60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Приложение……………………………………………………………</w:t>
      </w:r>
    </w:p>
    <w:p w:rsidR="00D36803" w:rsidRDefault="00D36803" w:rsidP="00D36803">
      <w:pPr>
        <w:spacing w:after="0" w:line="360" w:lineRule="auto"/>
        <w:ind w:firstLine="60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Приложение к программе воспитания </w:t>
      </w:r>
    </w:p>
    <w:p w:rsidR="00D36803" w:rsidRDefault="00D36803" w:rsidP="00D36803">
      <w:pPr>
        <w:spacing w:after="0" w:line="360" w:lineRule="auto"/>
        <w:ind w:firstLine="60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Региональный/ вариативный модуль «Я – Кузбассовец»…………..</w:t>
      </w: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80"/>
          <w:sz w:val="28"/>
          <w:szCs w:val="28"/>
          <w:lang w:eastAsia="ru-RU"/>
        </w:rPr>
      </w:pPr>
    </w:p>
    <w:p w:rsidR="00D36803" w:rsidRDefault="00D36803" w:rsidP="00D36803">
      <w:pPr>
        <w:spacing w:before="600" w:after="60" w:line="240" w:lineRule="auto"/>
        <w:outlineLvl w:val="2"/>
        <w:rPr>
          <w:rFonts w:ascii="Verdana" w:eastAsia="Times New Roman" w:hAnsi="Verdana" w:cs="Times New Roman"/>
          <w:b/>
          <w:bCs/>
          <w:color w:val="000080"/>
          <w:sz w:val="29"/>
          <w:szCs w:val="29"/>
          <w:lang w:eastAsia="ru-RU"/>
        </w:rPr>
      </w:pPr>
    </w:p>
    <w:p w:rsidR="00D36803" w:rsidRDefault="00D36803" w:rsidP="00D36803">
      <w:pPr>
        <w:spacing w:before="600" w:after="60" w:line="240" w:lineRule="auto"/>
        <w:outlineLvl w:val="2"/>
        <w:rPr>
          <w:rFonts w:ascii="Verdana" w:eastAsia="Times New Roman" w:hAnsi="Verdana" w:cs="Times New Roman"/>
          <w:b/>
          <w:bCs/>
          <w:color w:val="000080"/>
          <w:sz w:val="29"/>
          <w:szCs w:val="29"/>
          <w:lang w:eastAsia="ru-RU"/>
        </w:rPr>
      </w:pPr>
    </w:p>
    <w:p w:rsidR="00D36803" w:rsidRDefault="00D36803" w:rsidP="00D36803">
      <w:pPr>
        <w:spacing w:before="600" w:after="60" w:line="240" w:lineRule="auto"/>
        <w:outlineLvl w:val="2"/>
        <w:rPr>
          <w:rFonts w:ascii="Verdana" w:eastAsia="Times New Roman" w:hAnsi="Verdana" w:cs="Times New Roman"/>
          <w:b/>
          <w:bCs/>
          <w:color w:val="000080"/>
          <w:sz w:val="29"/>
          <w:szCs w:val="29"/>
          <w:lang w:eastAsia="ru-RU"/>
        </w:rPr>
      </w:pPr>
    </w:p>
    <w:p w:rsidR="00D36803" w:rsidRDefault="00D36803" w:rsidP="00D36803">
      <w:pPr>
        <w:spacing w:before="600" w:after="60" w:line="240" w:lineRule="auto"/>
        <w:jc w:val="center"/>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ПОЯСНИТЕЛЬНАЯ ЗАПИСКА</w:t>
      </w:r>
    </w:p>
    <w:p w:rsidR="00D36803" w:rsidRDefault="00D36803" w:rsidP="00D36803">
      <w:pPr>
        <w:spacing w:before="100" w:beforeAutospacing="1" w:after="100" w:afterAutospacing="1" w:line="36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color w:val="000000" w:themeColor="text1"/>
          <w:sz w:val="28"/>
          <w:szCs w:val="28"/>
          <w:lang w:eastAsia="ru-RU"/>
        </w:rPr>
        <w:t>Программа патриотического воспитания «Я - Кузбассовец» школы-интернат №15 разработана зам. директора по ВР Ачимовой О. В., педагог-организатор Нико О. М., социальным педагогом Ершовой Г. Л., а также педагогами школы, отвечающими за данное направление работы. Программа рассчитана на 5 лет.</w:t>
      </w:r>
      <w:r>
        <w:rPr>
          <w:rFonts w:ascii="Times New Roman" w:eastAsia="Calibri" w:hAnsi="Times New Roman" w:cs="Times New Roman"/>
          <w:sz w:val="28"/>
          <w:szCs w:val="28"/>
        </w:rPr>
        <w:t xml:space="preserve">         </w:t>
      </w:r>
    </w:p>
    <w:p w:rsidR="00D36803" w:rsidRDefault="00D36803" w:rsidP="00D36803">
      <w:pPr>
        <w:spacing w:before="100" w:beforeAutospacing="1" w:after="100" w:afterAutospacing="1" w:line="360" w:lineRule="auto"/>
        <w:jc w:val="both"/>
        <w:rPr>
          <w:rFonts w:ascii="Times New Roman" w:hAnsi="Times New Roman"/>
          <w:color w:val="404040" w:themeColor="text1" w:themeTint="BF"/>
          <w:sz w:val="27"/>
          <w:szCs w:val="27"/>
          <w:lang w:eastAsia="ru-RU"/>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Одной из форм воспитания патриотических чувств у детей школьного возраста является привитие любви к родному краю. Любовь к близким людям, к школе, к родному городу и родному краю играют огромную роль в становлении личности ребенка.</w:t>
      </w:r>
      <w:r>
        <w:rPr>
          <w:rFonts w:ascii="Times New Roman" w:hAnsi="Times New Roman"/>
          <w:color w:val="404040" w:themeColor="text1" w:themeTint="BF"/>
          <w:sz w:val="27"/>
          <w:szCs w:val="27"/>
          <w:lang w:eastAsia="ru-RU"/>
        </w:rPr>
        <w:t xml:space="preserve"> </w:t>
      </w:r>
    </w:p>
    <w:p w:rsidR="00D36803" w:rsidRDefault="00D36803" w:rsidP="00D36803">
      <w:pPr>
        <w:spacing w:before="100" w:beforeAutospacing="1" w:after="100" w:afterAutospacing="1" w:line="360" w:lineRule="auto"/>
        <w:ind w:firstLine="708"/>
        <w:jc w:val="both"/>
        <w:rPr>
          <w:rFonts w:ascii="Times New Roman" w:hAnsi="Times New Roman"/>
          <w:color w:val="404040" w:themeColor="text1" w:themeTint="BF"/>
          <w:sz w:val="27"/>
          <w:szCs w:val="27"/>
          <w:lang w:eastAsia="ru-RU"/>
        </w:rPr>
      </w:pPr>
      <w:r>
        <w:rPr>
          <w:rFonts w:ascii="Times New Roman" w:hAnsi="Times New Roman"/>
          <w:sz w:val="28"/>
          <w:szCs w:val="28"/>
          <w:lang w:eastAsia="ru-RU"/>
        </w:rPr>
        <w:t xml:space="preserve">На современном этапе развития нашего общества формирование патриотизма выступает как одно из условий дальнейшего общественного прогресса. События последнего десятилетия дают все основания полагать, что экономическая дезинтеграция общества, девальвация духовных ценностей оказали негативное влияние на общественное сознание социальных и возрастных групп населения России, резко снизили воспитательное воздействие российской культуры, искусства и образования как важнейших факторов формирования патриотизма.  В связи с этим перед обществом ставится задача подготовки гражданина, способного самостоятельно оценивать происходящее и строить свою деятельность в соответствии с интересами окружающих людей. Патриотическое воспитание является составной частью процесса воспитания.   Патриотическое воспитание – это воспитание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r>
        <w:rPr>
          <w:rFonts w:ascii="Times New Roman" w:hAnsi="Times New Roman"/>
          <w:sz w:val="28"/>
          <w:szCs w:val="28"/>
        </w:rPr>
        <w:t xml:space="preserve">Современные исследователи в качестве основополагающего фактора интеграции социальных и педагогических условий в патриотическом и гражданском </w:t>
      </w:r>
      <w:r>
        <w:rPr>
          <w:rFonts w:ascii="Times New Roman" w:hAnsi="Times New Roman"/>
          <w:sz w:val="28"/>
          <w:szCs w:val="28"/>
        </w:rPr>
        <w:lastRenderedPageBreak/>
        <w:t>воспитании школьников рассматривают национально – региональный компонент. При этом акцент делается на воспитание любви к родному дому, природе, культуре малой Родины.</w:t>
      </w:r>
    </w:p>
    <w:p w:rsidR="00D36803" w:rsidRDefault="00D36803" w:rsidP="00D36803">
      <w:pPr>
        <w:spacing w:before="100" w:beforeAutospacing="1" w:after="100" w:afterAutospacing="1" w:line="360" w:lineRule="auto"/>
        <w:ind w:firstLine="708"/>
        <w:jc w:val="both"/>
        <w:rPr>
          <w:rFonts w:ascii="Times New Roman" w:hAnsi="Times New Roman"/>
          <w:sz w:val="28"/>
          <w:szCs w:val="28"/>
        </w:rPr>
      </w:pPr>
      <w:hyperlink r:id="rId8" w:tgtFrame="_blank" w:history="1">
        <w:r>
          <w:rPr>
            <w:rStyle w:val="a3"/>
            <w:sz w:val="28"/>
            <w:szCs w:val="28"/>
          </w:rPr>
          <w:t>Знакомство детей с</w:t>
        </w:r>
      </w:hyperlink>
      <w:r>
        <w:rPr>
          <w:rFonts w:ascii="Times New Roman" w:hAnsi="Times New Roman" w:cs="Times New Roman"/>
          <w:sz w:val="28"/>
          <w:szCs w:val="28"/>
        </w:rPr>
        <w:t> родным краем:</w:t>
      </w:r>
      <w:r>
        <w:rPr>
          <w:rFonts w:ascii="Times New Roman" w:hAnsi="Times New Roman"/>
          <w:sz w:val="28"/>
          <w:szCs w:val="28"/>
        </w:rPr>
        <w:t xml:space="preserve">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 </w:t>
      </w:r>
    </w:p>
    <w:p w:rsidR="00D36803" w:rsidRDefault="00D36803" w:rsidP="00D36803">
      <w:pPr>
        <w:spacing w:before="100" w:beforeAutospacing="1" w:after="100" w:afterAutospacing="1" w:line="360" w:lineRule="auto"/>
        <w:ind w:firstLine="708"/>
        <w:jc w:val="both"/>
        <w:rPr>
          <w:rFonts w:ascii="Times New Roman" w:hAnsi="Times New Roman"/>
          <w:color w:val="404040" w:themeColor="text1" w:themeTint="BF"/>
          <w:sz w:val="27"/>
          <w:szCs w:val="27"/>
          <w:lang w:eastAsia="ru-RU"/>
        </w:rPr>
      </w:pPr>
      <w:r>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
    <w:p w:rsidR="00D36803" w:rsidRDefault="00D36803" w:rsidP="00D36803">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u w:val="single"/>
          <w:lang w:eastAsia="ru-RU"/>
        </w:rPr>
        <w:t>Актуальность проблемы</w:t>
      </w:r>
      <w:r>
        <w:rPr>
          <w:rFonts w:ascii="Times New Roman" w:hAnsi="Times New Roman"/>
          <w:sz w:val="28"/>
          <w:szCs w:val="28"/>
          <w:lang w:eastAsia="ru-RU"/>
        </w:rPr>
        <w:t xml:space="preserve"> патриотического воспитания: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Образование рассматривается как взаимосвязь двух процессов: обучение и воспитание, активизирующих личность на деятельность  по овладению общественным опытом, знаниями, практическими умениями и навыками, способами творческой деятельности, социальными отношениями. </w:t>
      </w:r>
    </w:p>
    <w:p w:rsidR="00D36803" w:rsidRDefault="00D36803" w:rsidP="00D36803">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В Законе РФ «Об образовании» определены требования к воспитательной деятельности, где среди важнейших названа задача патриотического воспитания, воспитание гражданственности, трудолюбия, уважения к правам и свободам человека, любви к Родине и семье.  В законе отмечается, что содержание образовательной деятельности общества должно быть ориентировано на воспитание патриотизма и гражданственности.</w:t>
      </w:r>
    </w:p>
    <w:p w:rsidR="00D36803" w:rsidRDefault="00D36803" w:rsidP="00D36803">
      <w:pPr>
        <w:spacing w:before="100" w:beforeAutospacing="1" w:after="100" w:afterAutospacing="1" w:line="360" w:lineRule="auto"/>
        <w:ind w:firstLine="360"/>
        <w:jc w:val="both"/>
        <w:rPr>
          <w:rFonts w:ascii="Times New Roman" w:hAnsi="Times New Roman"/>
          <w:sz w:val="28"/>
          <w:szCs w:val="28"/>
          <w:lang w:eastAsia="ru-RU"/>
        </w:rPr>
      </w:pPr>
      <w:r>
        <w:rPr>
          <w:rFonts w:ascii="Times New Roman" w:hAnsi="Times New Roman"/>
          <w:sz w:val="28"/>
          <w:szCs w:val="28"/>
          <w:lang w:eastAsia="ru-RU"/>
        </w:rPr>
        <w:lastRenderedPageBreak/>
        <w:t>Под патриотическим воспитанием в Программе понимается  систематическая и целенаправленная деятельность администрации школы и педагогического коллектива. Она направлена на формирование у школьников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упрочнению единства и дружбы народов Российской Федерации. Составной частью патриотического воспитания является краеведческое, гражданское и военно-патриотическое воспитание обучающихся.</w:t>
      </w:r>
    </w:p>
    <w:p w:rsidR="00D36803" w:rsidRDefault="00D36803" w:rsidP="00D36803">
      <w:pPr>
        <w:spacing w:before="100" w:beforeAutospacing="1" w:after="100" w:afterAutospacing="1" w:line="360" w:lineRule="auto"/>
        <w:ind w:left="720" w:hanging="360"/>
        <w:jc w:val="both"/>
        <w:rPr>
          <w:rFonts w:ascii="Times New Roman" w:hAnsi="Times New Roman"/>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Целью данной программы</w:t>
      </w:r>
      <w:r>
        <w:rPr>
          <w:rFonts w:ascii="Times New Roman" w:eastAsia="Times New Roman" w:hAnsi="Times New Roman" w:cs="Times New Roman"/>
          <w:color w:val="000000" w:themeColor="text1"/>
          <w:sz w:val="28"/>
          <w:szCs w:val="28"/>
          <w:lang w:eastAsia="ru-RU"/>
        </w:rPr>
        <w:t> </w:t>
      </w:r>
      <w:r>
        <w:rPr>
          <w:rFonts w:ascii="Times New Roman" w:hAnsi="Times New Roman"/>
          <w:sz w:val="28"/>
          <w:szCs w:val="28"/>
          <w:lang w:eastAsia="ru-RU"/>
        </w:rPr>
        <w:t xml:space="preserve">является поддержка развития системы всеобщего, комплексного и непрерывного патриотического воспитания, образования и просвещения учащихся на основе сохранения и приумножения культурного наследия школы, района, области, возрождения традиционных нравственных ценностей. Создание и развитие в школе единой системы формирования патриотических чувств; сохранение, развитие и эффективное использование потенциала школы патриотической направленности, формирование  нравственных основ личности, повышение уровня духовной культуры.  гуманистическое отношение к окружающему миру и людям. </w:t>
      </w:r>
    </w:p>
    <w:p w:rsidR="00D36803" w:rsidRDefault="00D36803" w:rsidP="00D36803">
      <w:pPr>
        <w:spacing w:before="100" w:beforeAutospacing="1" w:after="100" w:afterAutospacing="1" w:line="360" w:lineRule="auto"/>
        <w:ind w:left="720" w:hanging="36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вести постоянную работу по социализации обучающихся, готовить их к жизни в современной действительности;</w:t>
      </w:r>
    </w:p>
    <w:p w:rsidR="00D36803" w:rsidRDefault="00D36803" w:rsidP="00D36803">
      <w:pPr>
        <w:spacing w:before="100" w:beforeAutospacing="1" w:after="100" w:afterAutospacing="1" w:line="360" w:lineRule="auto"/>
        <w:ind w:left="720" w:hanging="360"/>
        <w:jc w:val="both"/>
        <w:rPr>
          <w:rFonts w:ascii="Times New Roman" w:hAnsi="Times New Roman"/>
          <w:sz w:val="28"/>
          <w:szCs w:val="28"/>
          <w:lang w:eastAsia="ru-RU"/>
        </w:rPr>
      </w:pPr>
      <w:r>
        <w:rPr>
          <w:rFonts w:ascii="Times New Roman" w:hAnsi="Times New Roman"/>
          <w:sz w:val="28"/>
          <w:szCs w:val="28"/>
          <w:lang w:eastAsia="ru-RU"/>
        </w:rPr>
        <w:t xml:space="preserve">•   формирование патриотических чувств и сознания учащихся на основе исторических ценностей и роли России в судьбах мира,                                          </w:t>
      </w:r>
    </w:p>
    <w:p w:rsidR="00D36803" w:rsidRDefault="00D36803" w:rsidP="00D36803">
      <w:pPr>
        <w:spacing w:before="100" w:beforeAutospacing="1" w:after="100" w:afterAutospacing="1" w:line="360" w:lineRule="auto"/>
        <w:ind w:left="720" w:hanging="36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 xml:space="preserve"> сохранение и развитие чувства гордости за свою страну, область, школу, семью; ее выдающиеся достижения в области политики, экономики, науки, культуры, спорта;</w:t>
      </w:r>
    </w:p>
    <w:p w:rsidR="00D36803" w:rsidRDefault="00D36803" w:rsidP="00D36803">
      <w:pPr>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lastRenderedPageBreak/>
        <w:t>•</w:t>
      </w:r>
      <w:r>
        <w:rPr>
          <w:rFonts w:ascii="Times New Roman" w:hAnsi="Times New Roman"/>
          <w:sz w:val="28"/>
          <w:szCs w:val="28"/>
          <w:lang w:eastAsia="ru-RU"/>
        </w:rPr>
        <w:tab/>
        <w:t xml:space="preserve"> воспитание личности гражданина - патриота Родины, способного встать на защиту государственных интересов.</w:t>
      </w:r>
    </w:p>
    <w:p w:rsidR="00D36803" w:rsidRDefault="00D36803" w:rsidP="00D36803">
      <w:pPr>
        <w:spacing w:after="0" w:line="240" w:lineRule="auto"/>
        <w:ind w:firstLine="600"/>
        <w:jc w:val="both"/>
        <w:rPr>
          <w:rFonts w:ascii="Times New Roman" w:hAnsi="Times New Roman"/>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b/>
          <w:i/>
          <w:color w:val="000000" w:themeColor="text1"/>
          <w:sz w:val="28"/>
          <w:szCs w:val="28"/>
          <w:lang w:eastAsia="ru-RU"/>
        </w:rPr>
        <w:t>Программа состоит из двух частей:</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Первая часть: «Я —Кузбассовец» (Программа по патриотическому воспитанию разработана для учащихся 1-4 классов)</w:t>
      </w:r>
    </w:p>
    <w:p w:rsidR="00D36803" w:rsidRDefault="00D36803" w:rsidP="00D36803">
      <w:pPr>
        <w:spacing w:before="100" w:beforeAutospacing="1" w:after="100" w:afterAutospacing="1" w:line="240" w:lineRule="auto"/>
        <w:ind w:left="720" w:hanging="360"/>
        <w:rPr>
          <w:rFonts w:ascii="Times New Roman" w:hAnsi="Times New Roman"/>
          <w:sz w:val="28"/>
          <w:szCs w:val="28"/>
          <w:lang w:eastAsia="ru-RU"/>
        </w:rPr>
      </w:pPr>
      <w:r>
        <w:rPr>
          <w:rFonts w:ascii="Times New Roman" w:eastAsia="Times New Roman" w:hAnsi="Times New Roman" w:cs="Times New Roman"/>
          <w:color w:val="000000" w:themeColor="text1"/>
          <w:sz w:val="28"/>
          <w:szCs w:val="28"/>
          <w:lang w:eastAsia="ru-RU"/>
        </w:rPr>
        <w:t>Вторая часть: «Мы верим в прекрасный наш край!» (Программа работы по патриотическому воспитанию разработана для учащихся 5-9 классов).</w:t>
      </w:r>
    </w:p>
    <w:p w:rsidR="00D36803" w:rsidRDefault="00D36803" w:rsidP="00D36803">
      <w:pPr>
        <w:spacing w:before="100" w:beforeAutospacing="1" w:after="100" w:afterAutospacing="1" w:line="240" w:lineRule="auto"/>
        <w:rPr>
          <w:rFonts w:ascii="Times New Roman" w:hAnsi="Times New Roman"/>
          <w:sz w:val="28"/>
          <w:szCs w:val="28"/>
          <w:lang w:eastAsia="ru-RU"/>
        </w:rPr>
      </w:pPr>
      <w:r>
        <w:rPr>
          <w:rFonts w:ascii="Times New Roman" w:hAnsi="Times New Roman"/>
          <w:b/>
          <w:i/>
          <w:sz w:val="28"/>
          <w:szCs w:val="28"/>
          <w:u w:val="single"/>
          <w:lang w:eastAsia="ru-RU"/>
        </w:rPr>
        <w:t>  В качестве основных задач выступают:</w:t>
      </w:r>
    </w:p>
    <w:p w:rsidR="00D36803" w:rsidRDefault="00D36803" w:rsidP="00D36803">
      <w:pPr>
        <w:numPr>
          <w:ilvl w:val="0"/>
          <w:numId w:val="1"/>
        </w:num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создание условий для формирования духовно-богатого, социально-активного гражданина;</w:t>
      </w:r>
    </w:p>
    <w:p w:rsidR="00D36803" w:rsidRDefault="00D36803" w:rsidP="00D36803">
      <w:pPr>
        <w:numPr>
          <w:ilvl w:val="0"/>
          <w:numId w:val="1"/>
        </w:num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разработка механизмов, обеспечивающих координацию деятельности урочной и внеурочной системы программных мероприятий;</w:t>
      </w:r>
    </w:p>
    <w:p w:rsidR="00D36803" w:rsidRDefault="00D36803" w:rsidP="00D36803">
      <w:pPr>
        <w:numPr>
          <w:ilvl w:val="0"/>
          <w:numId w:val="1"/>
        </w:num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разработка и создание научно-методических рекомендаций по проблемам формирования патриотизма учащихся.</w:t>
      </w:r>
    </w:p>
    <w:p w:rsidR="00D36803" w:rsidRDefault="00D36803" w:rsidP="00D36803">
      <w:pPr>
        <w:numPr>
          <w:ilvl w:val="0"/>
          <w:numId w:val="1"/>
        </w:num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реализация системы программных мероприятий патриотической направленности и оценка их эффективности.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Основные понятия:</w:t>
      </w:r>
    </w:p>
    <w:p w:rsidR="00D36803" w:rsidRDefault="00D36803" w:rsidP="00D36803">
      <w:pPr>
        <w:spacing w:after="0" w:line="240" w:lineRule="auto"/>
        <w:ind w:firstLine="60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i/>
          <w:iCs/>
          <w:color w:val="000000" w:themeColor="text1"/>
          <w:sz w:val="28"/>
          <w:szCs w:val="28"/>
          <w:bdr w:val="none" w:sz="0" w:space="0" w:color="auto" w:frame="1"/>
          <w:lang w:eastAsia="ru-RU"/>
        </w:rPr>
        <w:t>Патриотизм</w:t>
      </w:r>
      <w:r>
        <w:rPr>
          <w:rFonts w:ascii="Times New Roman" w:eastAsia="Times New Roman" w:hAnsi="Times New Roman" w:cs="Times New Roman"/>
          <w:b/>
          <w:i/>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это любовь к Родине, нравственно-ценностная характеристика личности гражданина, интегративная социально-нравственная ценность, объединяющая в себе весь спектр мироощущения, возникающая в процессе отношений в разных сферах жизни и в разных видах коллективной творческой деятельности;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это эмоционально-нравственный пафос всего процесса воспитания граждан РФ;</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это интегральная сущность общественного сознания и самосознания;</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это осознанное желание и сформированное умение жить для Родины и готовность к защите Отечества;</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i/>
          <w:iCs/>
          <w:color w:val="000000" w:themeColor="text1"/>
          <w:sz w:val="28"/>
          <w:szCs w:val="28"/>
          <w:bdr w:val="none" w:sz="0" w:space="0" w:color="auto" w:frame="1"/>
          <w:lang w:eastAsia="ru-RU"/>
        </w:rPr>
        <w:t>Педагогика патриотизма</w:t>
      </w:r>
      <w:r>
        <w:rPr>
          <w:rFonts w:ascii="Times New Roman" w:eastAsia="Times New Roman" w:hAnsi="Times New Roman" w:cs="Times New Roman"/>
          <w:b/>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это целостный воспитательный процесс, сущностью и пафосом которого является любовь к Родине, идеал Родины; в ходе и в результате этого процесса в специально организованных педагогических ситуациях, осуществляемых, в разных видах деятельности, происходит становление и развитие патриотической направленности личности на основе овладения интеллектуальной, нравственной, правовой и политической культурой России, культурой межнациональных отношений и приобщения к мировой культуре; развитие и закрепление осознанного желания и сформированного умения жить для Родины, отдавать ей свои знания, талант, труд, творчество; развитие готовности и способности в нужный момент встать на защиту её интересов и территориальной целостности.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i/>
          <w:iCs/>
          <w:color w:val="000000" w:themeColor="text1"/>
          <w:sz w:val="28"/>
          <w:szCs w:val="28"/>
          <w:bdr w:val="none" w:sz="0" w:space="0" w:color="auto" w:frame="1"/>
          <w:lang w:eastAsia="ru-RU"/>
        </w:rPr>
        <w:lastRenderedPageBreak/>
        <w:t>Патриотическая направленность</w:t>
      </w:r>
      <w:r>
        <w:rPr>
          <w:rFonts w:ascii="Times New Roman" w:eastAsia="Times New Roman" w:hAnsi="Times New Roman" w:cs="Times New Roman"/>
          <w:b/>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это совокупность гражданских, патриотических мотивов и целей, которые ориентируют деятельность человека на служение Родине, на желание жить для Родины, на заботу о людях;</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определяющим фактором является гражданское, патриотическое видение мира, патриотическое мировоззрение;</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главным идеалом является идеал Родины и идеал человека, истинного гражданина-патриота;</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i/>
          <w:iCs/>
          <w:color w:val="000000" w:themeColor="text1"/>
          <w:sz w:val="28"/>
          <w:szCs w:val="28"/>
          <w:bdr w:val="none" w:sz="0" w:space="0" w:color="auto" w:frame="1"/>
          <w:lang w:eastAsia="ru-RU"/>
        </w:rPr>
        <w:t>Гражданин-патриот</w:t>
      </w:r>
      <w:r>
        <w:rPr>
          <w:rFonts w:ascii="Times New Roman" w:eastAsia="Times New Roman" w:hAnsi="Times New Roman" w:cs="Times New Roman"/>
          <w:color w:val="000000" w:themeColor="text1"/>
          <w:sz w:val="28"/>
          <w:szCs w:val="28"/>
          <w:lang w:eastAsia="ru-RU"/>
        </w:rPr>
        <w:t> — это человек, владеющий интеллектуальной, нравственной, правовой и политической культурой России и мира умеющий адаптироваться в любой жизненной ситуации, обладающий осознанным желанием и сформированным умением жить для Родины, для людей, способный и готовый встать в нужный момент на защиту Отечества.</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Структура программы</w:t>
      </w:r>
      <w:r>
        <w:rPr>
          <w:rFonts w:ascii="Times New Roman" w:eastAsia="Times New Roman" w:hAnsi="Times New Roman" w:cs="Times New Roman"/>
          <w:color w:val="000000" w:themeColor="text1"/>
          <w:sz w:val="28"/>
          <w:szCs w:val="28"/>
          <w:lang w:eastAsia="ru-RU"/>
        </w:rPr>
        <w:t> соответствует четырём стержневым понятиям: Семья, Школа, Родина, Память.</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color w:val="000000" w:themeColor="text1"/>
          <w:sz w:val="28"/>
          <w:szCs w:val="28"/>
          <w:bdr w:val="none" w:sz="0" w:space="0" w:color="auto" w:frame="1"/>
          <w:lang w:eastAsia="ru-RU"/>
        </w:rPr>
        <w:t>Семья</w:t>
      </w:r>
      <w:r>
        <w:rPr>
          <w:rFonts w:ascii="Times New Roman" w:eastAsia="Times New Roman" w:hAnsi="Times New Roman" w:cs="Times New Roman"/>
          <w:i/>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это необходимый компонент социальной структуры любого общества, выполняющий многие социальные функции. Она играет важную роль в общественном развитии. Через семью сменяются поколения людей, в ней осуществляется «производство» самого человека, продолжение рода. В семье происходит первичная социализация и воспитание детей вплоть до достижения ими гражданской зрелости, а также в значительной степени реализуется обязанность заботиться о старых нетрудоспособных членах общества. Семья является также ячейкой организации быта и важной потребительской единицей. Кроме того, семья выступает как один из основных объектов социальной политики.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современной ситуации семья в России переживает сложный период: она несёт повышенную социально-экономическую нагрузку и вынуждена сосредоточиться на решении проблем жизнеобеспечения, выживания в ущерб воспитанию. Постепенно социально-экономическая ситуация в стране меняется в сторону улучшения жизненного уровня семьи, меняется и нравственный климат внутри самой семьи, родители начинают всерьёз задумываться о воспитании детей об обеспечении их достойным уровнем образования и воспитания, заботе об их здоровье. Появилась необходимость возрождения всего лучшего, что было накоплено в семейном воспитании в прошлые годы, и создания новой системы семейного воспитания, взаимодействия семьи и школы, возрождения системы работы по месту жительства, педагогического просвещения родителей.</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color w:val="000000" w:themeColor="text1"/>
          <w:sz w:val="28"/>
          <w:szCs w:val="28"/>
          <w:bdr w:val="none" w:sz="0" w:space="0" w:color="auto" w:frame="1"/>
          <w:lang w:eastAsia="ru-RU"/>
        </w:rPr>
        <w:t>Школа</w:t>
      </w:r>
      <w:r>
        <w:rPr>
          <w:rFonts w:ascii="Times New Roman" w:eastAsia="Times New Roman" w:hAnsi="Times New Roman" w:cs="Times New Roman"/>
          <w:b/>
          <w:i/>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в последние десятилетия определяла в качестве своей основной задачи процесс передачи знаний, фактически устранилась от решения проблем воспитания, а ведь школа — это учебно-воспитательное учреждение, осуществляющее под руководством педагогов обучение и воспитание подрастающего поколения. Сегодня проблема воспитания выдвинулась на первый план, и именно патриотическое воспитание граждан РФ. Поставлена задача разработки системы работы школы по воспитанию подрастающего поколения. Гражданин и патриот начинается в школе: прежде чем стать </w:t>
      </w:r>
      <w:r>
        <w:rPr>
          <w:rFonts w:ascii="Times New Roman" w:eastAsia="Times New Roman" w:hAnsi="Times New Roman" w:cs="Times New Roman"/>
          <w:color w:val="000000" w:themeColor="text1"/>
          <w:sz w:val="28"/>
          <w:szCs w:val="28"/>
          <w:lang w:eastAsia="ru-RU"/>
        </w:rPr>
        <w:lastRenderedPageBreak/>
        <w:t>гражданином и патриотом Родины, школьник должен научиться быть гражданином и патриотом своей школы, знать её историю, традиции, строить гуманные отношения с учителями и одноклассниками, активно участвовать во всех делах и акциях школы, способствовать формированию нравственного климата в школе, развивать свою познавательную активность.</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color w:val="000000" w:themeColor="text1"/>
          <w:sz w:val="28"/>
          <w:szCs w:val="28"/>
          <w:bdr w:val="none" w:sz="0" w:space="0" w:color="auto" w:frame="1"/>
          <w:lang w:eastAsia="ru-RU"/>
        </w:rPr>
        <w:t>Родина</w:t>
      </w:r>
      <w:r>
        <w:rPr>
          <w:rFonts w:ascii="Times New Roman" w:eastAsia="Times New Roman" w:hAnsi="Times New Roman" w:cs="Times New Roman"/>
          <w:i/>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понятие, объединяющее в себе все стороны жизни, весь спектр отношений школьника к окружающему миру. Важно, чтобы все эти отношения (к Родине, к людям, природе, культуре, труду, коллективу, к самому себе) носили патриотическую направленность, чтобы стержнем этих отношений был идеал Родины, осознанное желание и развитое умение жить для Родины.</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color w:val="000000" w:themeColor="text1"/>
          <w:sz w:val="28"/>
          <w:szCs w:val="28"/>
          <w:bdr w:val="none" w:sz="0" w:space="0" w:color="auto" w:frame="1"/>
          <w:lang w:eastAsia="ru-RU"/>
        </w:rPr>
        <w:t>Память</w:t>
      </w:r>
      <w:r>
        <w:rPr>
          <w:rFonts w:ascii="Times New Roman" w:eastAsia="Times New Roman" w:hAnsi="Times New Roman" w:cs="Times New Roman"/>
          <w:color w:val="000000" w:themeColor="text1"/>
          <w:sz w:val="28"/>
          <w:szCs w:val="28"/>
          <w:lang w:eastAsia="ru-RU"/>
        </w:rPr>
        <w:t> — важнейшая составляющая патриотического воспитания, она отражает связь поколений, их преемственность, желание узнать историю нашей Родины, её боевые и трудовые достижения и гордость этими достижениями, уважение к старшему поколению как носителю традиций народа. Память определяет заботливое отношение к ветеранам, уважительное отношение к памяти погибших в боях за Родину, заботу о местах захоронения воинов, уход за мемориальными памятниками. Память способствует возрождению и созданию музеев как хранителей этой памяти, организации походов по местам боев, создании книг о подвигах героев. Память живёт в каждой семье: поколения каждой семьи внесли свой вклад в боевую и трудовую славную летопись России. В каждой семье рождается необходимость изучения своей родословной, семейных традиций, трудовых династий. Всё это рождает в сердцах юных поколений гордость своей великой Родиной, восхищение подвигами старших поколений, уважительное и заботливое отношение к ним.</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Актуальность</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Воспитание гражданина страны – одно из главных условий национального возрождения. Функционально грамотный </w:t>
      </w:r>
      <w:r>
        <w:rPr>
          <w:rFonts w:ascii="Times New Roman" w:eastAsia="Times New Roman" w:hAnsi="Times New Roman" w:cs="Times New Roman"/>
          <w:color w:val="000000"/>
          <w:sz w:val="28"/>
          <w:szCs w:val="23"/>
          <w:lang w:eastAsia="ru-RU"/>
        </w:rPr>
        <w:t>гражданин – это человек, любящий Родину, умеющий реагировать на изменения в обществе, защищать свое человеческое право. Понятие</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sz w:val="28"/>
          <w:szCs w:val="23"/>
          <w:lang w:eastAsia="ru-RU"/>
        </w:rPr>
        <w:t>гражданственность предполагает освоение и реализацию ребенком своих прав и обязанностей по отношению к самому себе, своей семье, коллективу, родному краю, Отечеству, планете Земля. Это проблемы не только философские, социальные, экономические, но и педагогические. Важно воспитывать деятельного гражданина своей Родины, а не стороннего наблюдателя. Формируя гражданина, мы, прежде всего, должны видеть в нем</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sz w:val="28"/>
          <w:szCs w:val="23"/>
          <w:lang w:eastAsia="ru-RU"/>
        </w:rPr>
        <w:t>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D36803" w:rsidRDefault="00D36803" w:rsidP="00D36803">
      <w:pPr>
        <w:shd w:val="clear" w:color="auto" w:fill="FFFFFF"/>
        <w:spacing w:after="0" w:line="240" w:lineRule="auto"/>
        <w:ind w:firstLine="600"/>
        <w:jc w:val="both"/>
        <w:rPr>
          <w:rFonts w:ascii="Times New Roman" w:eastAsia="Times New Roman" w:hAnsi="Times New Roman" w:cs="Times New Roman"/>
          <w:color w:val="000000"/>
          <w:sz w:val="28"/>
          <w:szCs w:val="23"/>
          <w:lang w:eastAsia="ru-RU"/>
        </w:rPr>
      </w:pPr>
      <w:r>
        <w:rPr>
          <w:rFonts w:ascii="Times New Roman" w:eastAsia="Times New Roman" w:hAnsi="Times New Roman" w:cs="Times New Roman"/>
          <w:color w:val="000000"/>
          <w:sz w:val="28"/>
          <w:szCs w:val="23"/>
          <w:lang w:eastAsia="ru-RU"/>
        </w:rPr>
        <w:lastRenderedPageBreak/>
        <w:t>Гражданско-патриотическое воспитание обучающихся является исключительно важной частью воспитания подрастающего поколения. Это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у детей и молодежи высокого патриотического сознания, чувства верности своему Отечеству, готовности к выполнению гражданского долга важнейших конституционных обязанностей по защите интересов общества. Исходя из вышеизложенного, в целях повышения эффективности гражданско-патриотического воспитания подрастающего поколения необходима разработка и принятие программы гражданско-патриотического воспитания. Ощутимый вклад в формирование гражданской личности, сочетающей в себе нравственную, правовую и политическую культуру должны внести современная школа.</w:t>
      </w:r>
    </w:p>
    <w:p w:rsidR="00D36803" w:rsidRDefault="00D36803" w:rsidP="00D3680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гражданско-патриотического воспитания! Я–Кузбассовец» определяет содержание, основные пути развития гражданско- патриотического воспитания в школе, направлена на неустанную работу по созданию у школьников чувства гордости за свою Родину и свой народ, уважения к его свершениям и достойным страницам прошлого. Программа представляет собой определенную систему содержания, форм, методов и приемов педагогических воздействий и имеет большое значение для решения</w:t>
      </w:r>
    </w:p>
    <w:p w:rsidR="00D36803" w:rsidRDefault="00D36803" w:rsidP="00D3680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ряда воспитательных значений.</w:t>
      </w:r>
    </w:p>
    <w:p w:rsidR="00D36803" w:rsidRDefault="00D36803" w:rsidP="00D36803">
      <w:pPr>
        <w:spacing w:before="600" w:after="60" w:line="240" w:lineRule="auto"/>
        <w:jc w:val="center"/>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ПЕРВАЯ ПРОГРАММА: «Я — Кузбассовец»</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Данная программа реализуется через тематические периоды, каждый из которых соответствует четверти. Сущность стержневых понятий отражена в комплексной теме урока города на каждую четверть, которая разрабатывается в течение всего периода обучения с 1 по 4 класс:</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четверть: «Стань патриотом своей школы!».</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четверть: «Всё начинается с семьи».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четверть: «Я — гражданин России!».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четверть: «Поклонимся великим тем годам!».</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Такая организация целостного воспитательного процесса способствует, во-первых, сплочению коллектива вокруг решения одной проблемы. </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каждым годом решение проблемы расширяется, углубляется, что обогащает школьников знаниями по истории родного края. </w:t>
      </w:r>
    </w:p>
    <w:p w:rsidR="00D36803" w:rsidRDefault="00D36803" w:rsidP="00D36803">
      <w:pPr>
        <w:spacing w:after="0" w:line="240" w:lineRule="auto"/>
        <w:ind w:firstLine="600"/>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Структура каждого тематического периода включает в себе четыре части: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Цель.</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Реализация темы.</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Планы подготовки и проведения дел.</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Приложения, куда входят: терминологический словарь, мудрые мысли и поэтические отрывки по теме Урок Кузбасса и Урок мужества, перечень памятных дней и Дней воинской славы России.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Реализация программы будет осуществляться в трех категориях, отражающих  события в историю Кузбасса:</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Первая категория: 2022-2027 г. г. — 80 лет Победы «Последний бой»</w:t>
      </w:r>
    </w:p>
    <w:p w:rsidR="00D36803" w:rsidRDefault="00D36803" w:rsidP="00D36803">
      <w:pPr>
        <w:numPr>
          <w:ilvl w:val="0"/>
          <w:numId w:val="2"/>
        </w:numPr>
        <w:spacing w:after="0" w:line="264" w:lineRule="atLeast"/>
        <w:ind w:left="12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2022-2027 учебный год тематика для 4 класс: «Не для войны рождаются солдаты, а для того, чтоб не было войны» </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 xml:space="preserve">Вторая категория: 2022-2027 г. г. —в Кузбассе </w:t>
      </w:r>
    </w:p>
    <w:p w:rsidR="00D36803" w:rsidRDefault="00D36803" w:rsidP="00D36803">
      <w:pPr>
        <w:numPr>
          <w:ilvl w:val="0"/>
          <w:numId w:val="3"/>
        </w:numPr>
        <w:spacing w:after="0" w:line="264" w:lineRule="atLeast"/>
        <w:ind w:left="12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2022-2027 учебный год тематика для 3 класс: «Изучим, и запомним, и откроем, на Кузбасс» </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Третья категория: 2022-2027 г. г. — 80 лет Победы «Вечная слава героям!»</w:t>
      </w:r>
    </w:p>
    <w:p w:rsidR="00D36803" w:rsidRDefault="00D36803" w:rsidP="00D36803">
      <w:pPr>
        <w:numPr>
          <w:ilvl w:val="0"/>
          <w:numId w:val="4"/>
        </w:numPr>
        <w:spacing w:after="0" w:line="264" w:lineRule="atLeast"/>
        <w:ind w:left="12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2022-2027 учебный год тематика для 2 класс учебный год: «Живёт, гремит торжественный салют» </w:t>
      </w:r>
    </w:p>
    <w:p w:rsidR="00D36803" w:rsidRDefault="00D36803" w:rsidP="00D36803">
      <w:pPr>
        <w:spacing w:after="0" w:line="240" w:lineRule="auto"/>
        <w:ind w:firstLine="600"/>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ind w:firstLine="600"/>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ind w:firstLine="600"/>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ind w:firstLine="600"/>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ind w:firstLine="600"/>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ind w:firstLine="600"/>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ind w:firstLine="600"/>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ind w:firstLine="600"/>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jc w:val="both"/>
        <w:rPr>
          <w:rFonts w:ascii="Verdana" w:eastAsia="Times New Roman" w:hAnsi="Verdana" w:cs="Times New Roman"/>
          <w:b/>
          <w:bCs/>
          <w:color w:val="000080"/>
          <w:spacing w:val="7"/>
          <w:sz w:val="20"/>
          <w:szCs w:val="20"/>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pacing w:val="7"/>
          <w:sz w:val="28"/>
          <w:szCs w:val="28"/>
          <w:lang w:eastAsia="ru-RU"/>
        </w:rPr>
      </w:pPr>
      <w:r>
        <w:rPr>
          <w:rFonts w:ascii="Times New Roman" w:eastAsia="Times New Roman" w:hAnsi="Times New Roman" w:cs="Times New Roman"/>
          <w:b/>
          <w:bCs/>
          <w:color w:val="000000" w:themeColor="text1"/>
          <w:spacing w:val="7"/>
          <w:sz w:val="28"/>
          <w:szCs w:val="28"/>
          <w:lang w:eastAsia="ru-RU"/>
        </w:rPr>
        <w:t>Тематическое планирование уроков для начальных классов, рекомендуемые вопросы и формы работы по их подготовке</w:t>
      </w:r>
    </w:p>
    <w:tbl>
      <w:tblPr>
        <w:tblStyle w:val="a5"/>
        <w:tblpPr w:leftFromText="180" w:rightFromText="180" w:horzAnchor="margin" w:tblpX="-998" w:tblpY="1335"/>
        <w:tblW w:w="10770" w:type="dxa"/>
        <w:tblInd w:w="0" w:type="dxa"/>
        <w:tblLayout w:type="fixed"/>
        <w:tblLook w:val="04A0" w:firstRow="1" w:lastRow="0" w:firstColumn="1" w:lastColumn="0" w:noHBand="0" w:noVBand="1"/>
      </w:tblPr>
      <w:tblGrid>
        <w:gridCol w:w="823"/>
        <w:gridCol w:w="2483"/>
        <w:gridCol w:w="2475"/>
        <w:gridCol w:w="2737"/>
        <w:gridCol w:w="2252"/>
      </w:tblGrid>
      <w:tr w:rsidR="00D36803" w:rsidTr="00D36803">
        <w:tc>
          <w:tcPr>
            <w:tcW w:w="823" w:type="dxa"/>
            <w:tcBorders>
              <w:top w:val="single" w:sz="4" w:space="0" w:color="auto"/>
              <w:left w:val="single" w:sz="4" w:space="0" w:color="auto"/>
              <w:bottom w:val="single" w:sz="4" w:space="0" w:color="auto"/>
              <w:right w:val="single" w:sz="4" w:space="0" w:color="auto"/>
            </w:tcBorders>
            <w:hideMark/>
          </w:tcPr>
          <w:p w:rsidR="00D36803" w:rsidRDefault="00D36803">
            <w:pPr>
              <w:rPr>
                <w:rFonts w:ascii="Times New Roman" w:eastAsia="Times New Roman" w:hAnsi="Times New Roman" w:cs="Times New Roman"/>
                <w:b/>
                <w:bCs/>
                <w:color w:val="000000" w:themeColor="text1"/>
                <w:spacing w:val="7"/>
                <w:sz w:val="28"/>
                <w:szCs w:val="28"/>
                <w:lang w:eastAsia="ru-RU"/>
              </w:rPr>
            </w:pPr>
          </w:p>
        </w:tc>
        <w:tc>
          <w:tcPr>
            <w:tcW w:w="2483"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Первая четверть</w:t>
            </w:r>
            <w:r>
              <w:rPr>
                <w:rFonts w:ascii="Times New Roman" w:eastAsia="Times New Roman" w:hAnsi="Times New Roman" w:cs="Times New Roman"/>
                <w:b/>
                <w:bCs/>
                <w:color w:val="000000" w:themeColor="text1"/>
                <w:sz w:val="24"/>
                <w:szCs w:val="24"/>
                <w:lang w:eastAsia="ru-RU"/>
              </w:rPr>
              <w:br/>
              <w:t>«Стань гражданином своей школы»</w:t>
            </w:r>
          </w:p>
        </w:tc>
        <w:tc>
          <w:tcPr>
            <w:tcW w:w="2475"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Вторая четверть</w:t>
            </w:r>
            <w:r>
              <w:rPr>
                <w:rFonts w:ascii="Times New Roman" w:eastAsia="Times New Roman" w:hAnsi="Times New Roman" w:cs="Times New Roman"/>
                <w:b/>
                <w:bCs/>
                <w:color w:val="000000" w:themeColor="text1"/>
                <w:sz w:val="24"/>
                <w:szCs w:val="24"/>
                <w:lang w:eastAsia="ru-RU"/>
              </w:rPr>
              <w:br/>
              <w:t>«Всё начинается с семьи»</w:t>
            </w:r>
          </w:p>
        </w:tc>
        <w:tc>
          <w:tcPr>
            <w:tcW w:w="2737"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Третья четверть</w:t>
            </w:r>
            <w:r>
              <w:rPr>
                <w:rFonts w:ascii="Times New Roman" w:eastAsia="Times New Roman" w:hAnsi="Times New Roman" w:cs="Times New Roman"/>
                <w:b/>
                <w:bCs/>
                <w:color w:val="000000" w:themeColor="text1"/>
                <w:sz w:val="24"/>
                <w:szCs w:val="24"/>
                <w:lang w:eastAsia="ru-RU"/>
              </w:rPr>
              <w:br/>
              <w:t>«Я — гражданин России»</w:t>
            </w:r>
          </w:p>
        </w:tc>
        <w:tc>
          <w:tcPr>
            <w:tcW w:w="2252"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Четвертая четверть</w:t>
            </w:r>
            <w:r>
              <w:rPr>
                <w:rFonts w:ascii="Times New Roman" w:eastAsia="Times New Roman" w:hAnsi="Times New Roman" w:cs="Times New Roman"/>
                <w:b/>
                <w:bCs/>
                <w:color w:val="000000" w:themeColor="text1"/>
                <w:sz w:val="24"/>
                <w:szCs w:val="24"/>
                <w:lang w:eastAsia="ru-RU"/>
              </w:rPr>
              <w:br/>
              <w:t>«Поклонимся великим тем годам!»</w:t>
            </w:r>
          </w:p>
        </w:tc>
      </w:tr>
      <w:tr w:rsidR="00D36803" w:rsidTr="00D36803">
        <w:trPr>
          <w:trHeight w:val="3837"/>
        </w:trPr>
        <w:tc>
          <w:tcPr>
            <w:tcW w:w="823" w:type="dxa"/>
            <w:vMerge w:val="restart"/>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1-4</w:t>
            </w:r>
          </w:p>
          <w:p w:rsidR="00D36803" w:rsidRDefault="00D36803">
            <w:pPr>
              <w:spacing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класс</w:t>
            </w:r>
          </w:p>
        </w:tc>
        <w:tc>
          <w:tcPr>
            <w:tcW w:w="2483"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«Наша школьная страна»</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 Что есть в нашей школе</w:t>
            </w:r>
            <w:r>
              <w:rPr>
                <w:rFonts w:ascii="Times New Roman" w:eastAsia="Times New Roman" w:hAnsi="Times New Roman" w:cs="Times New Roman"/>
                <w:color w:val="000000" w:themeColor="text1"/>
                <w:sz w:val="24"/>
                <w:szCs w:val="24"/>
                <w:lang w:eastAsia="ru-RU"/>
              </w:rPr>
              <w:br/>
              <w:t>— День учителя</w:t>
            </w:r>
            <w:r>
              <w:rPr>
                <w:rFonts w:ascii="Times New Roman" w:eastAsia="Times New Roman" w:hAnsi="Times New Roman" w:cs="Times New Roman"/>
                <w:color w:val="000000" w:themeColor="text1"/>
                <w:sz w:val="24"/>
                <w:szCs w:val="24"/>
                <w:lang w:eastAsia="ru-RU"/>
              </w:rPr>
              <w:br/>
              <w:t>— Наши помощники</w:t>
            </w:r>
            <w:r>
              <w:rPr>
                <w:rFonts w:ascii="Times New Roman" w:eastAsia="Times New Roman" w:hAnsi="Times New Roman" w:cs="Times New Roman"/>
                <w:color w:val="000000" w:themeColor="text1"/>
                <w:sz w:val="24"/>
                <w:szCs w:val="24"/>
                <w:lang w:eastAsia="ru-RU"/>
              </w:rPr>
              <w:br/>
              <w:t>— Нравственная культура человека</w:t>
            </w:r>
            <w:r>
              <w:rPr>
                <w:rFonts w:ascii="Times New Roman" w:eastAsia="Times New Roman" w:hAnsi="Times New Roman" w:cs="Times New Roman"/>
                <w:color w:val="000000" w:themeColor="text1"/>
                <w:sz w:val="24"/>
                <w:szCs w:val="24"/>
                <w:lang w:eastAsia="ru-RU"/>
              </w:rPr>
              <w:br/>
              <w:t>— Школа юного гражданина (Какие права имеют дети;)</w:t>
            </w:r>
          </w:p>
        </w:tc>
        <w:tc>
          <w:tcPr>
            <w:tcW w:w="2475"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bdr w:val="none" w:sz="0" w:space="0" w:color="auto" w:frame="1"/>
                <w:lang w:eastAsia="ru-RU"/>
              </w:rPr>
              <w:t>«Корнями дерево сильно»</w:t>
            </w:r>
            <w:r>
              <w:rPr>
                <w:rFonts w:ascii="Times New Roman" w:eastAsia="Times New Roman" w:hAnsi="Times New Roman" w:cs="Times New Roman"/>
                <w:color w:val="000000" w:themeColor="text1"/>
                <w:sz w:val="24"/>
                <w:szCs w:val="24"/>
                <w:lang w:eastAsia="ru-RU"/>
              </w:rPr>
              <w:br/>
              <w:t>— Моя родословная</w:t>
            </w:r>
            <w:r>
              <w:rPr>
                <w:rFonts w:ascii="Times New Roman" w:eastAsia="Times New Roman" w:hAnsi="Times New Roman" w:cs="Times New Roman"/>
                <w:color w:val="000000" w:themeColor="text1"/>
                <w:sz w:val="24"/>
                <w:szCs w:val="24"/>
                <w:lang w:eastAsia="ru-RU"/>
              </w:rPr>
              <w:br/>
              <w:t>— Что в имени тебе моём?</w:t>
            </w:r>
            <w:r>
              <w:rPr>
                <w:rFonts w:ascii="Times New Roman" w:eastAsia="Times New Roman" w:hAnsi="Times New Roman" w:cs="Times New Roman"/>
                <w:color w:val="000000" w:themeColor="text1"/>
                <w:sz w:val="24"/>
                <w:szCs w:val="24"/>
                <w:lang w:eastAsia="ru-RU"/>
              </w:rPr>
              <w:br/>
              <w:t>— День матери в классе</w:t>
            </w:r>
            <w:r>
              <w:rPr>
                <w:rFonts w:ascii="Times New Roman" w:eastAsia="Times New Roman" w:hAnsi="Times New Roman" w:cs="Times New Roman"/>
                <w:color w:val="000000" w:themeColor="text1"/>
                <w:sz w:val="24"/>
                <w:szCs w:val="24"/>
                <w:lang w:eastAsia="ru-RU"/>
              </w:rPr>
              <w:br/>
              <w:t>— Нравственное сознание</w:t>
            </w:r>
            <w:r>
              <w:rPr>
                <w:rFonts w:ascii="Times New Roman" w:eastAsia="Times New Roman" w:hAnsi="Times New Roman" w:cs="Times New Roman"/>
                <w:color w:val="000000" w:themeColor="text1"/>
                <w:sz w:val="24"/>
                <w:szCs w:val="24"/>
                <w:lang w:eastAsia="ru-RU"/>
              </w:rPr>
              <w:br/>
              <w:t>— Наша дружная семья</w:t>
            </w:r>
            <w:r>
              <w:rPr>
                <w:rFonts w:ascii="Times New Roman" w:eastAsia="Times New Roman" w:hAnsi="Times New Roman" w:cs="Times New Roman"/>
                <w:color w:val="000000" w:themeColor="text1"/>
                <w:sz w:val="24"/>
                <w:szCs w:val="24"/>
                <w:lang w:eastAsia="ru-RU"/>
              </w:rPr>
              <w:br/>
              <w:t>— Семейный новогодний огонёк</w:t>
            </w:r>
          </w:p>
        </w:tc>
        <w:tc>
          <w:tcPr>
            <w:tcW w:w="2737"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bdr w:val="none" w:sz="0" w:space="0" w:color="auto" w:frame="1"/>
                <w:lang w:eastAsia="ru-RU"/>
              </w:rPr>
              <w:t>«Цветут города Кузбасса!»</w:t>
            </w:r>
            <w:r>
              <w:rPr>
                <w:rFonts w:ascii="Times New Roman" w:eastAsia="Times New Roman" w:hAnsi="Times New Roman" w:cs="Times New Roman"/>
                <w:color w:val="000000" w:themeColor="text1"/>
                <w:sz w:val="24"/>
                <w:szCs w:val="24"/>
                <w:lang w:eastAsia="ru-RU"/>
              </w:rPr>
              <w:br/>
              <w:t>— Заочная кругосветка по городам Кузбасса</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br/>
              <w:t>— Познавательная игра-путешествие «Экологическая кругосветка»</w:t>
            </w:r>
            <w:r>
              <w:rPr>
                <w:rFonts w:ascii="Times New Roman" w:eastAsia="Times New Roman" w:hAnsi="Times New Roman" w:cs="Times New Roman"/>
                <w:color w:val="000000" w:themeColor="text1"/>
                <w:sz w:val="24"/>
                <w:szCs w:val="24"/>
                <w:lang w:eastAsia="ru-RU"/>
              </w:rPr>
              <w:br/>
              <w:t>— Символы России, Кузбасса</w:t>
            </w:r>
            <w:r>
              <w:rPr>
                <w:rFonts w:ascii="Times New Roman" w:eastAsia="Times New Roman" w:hAnsi="Times New Roman" w:cs="Times New Roman"/>
                <w:color w:val="000000" w:themeColor="text1"/>
                <w:sz w:val="24"/>
                <w:szCs w:val="24"/>
                <w:lang w:eastAsia="ru-RU"/>
              </w:rPr>
              <w:br/>
              <w:t>— Викторина «Я и мои права»</w:t>
            </w:r>
          </w:p>
        </w:tc>
        <w:tc>
          <w:tcPr>
            <w:tcW w:w="2252"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bdr w:val="none" w:sz="0" w:space="0" w:color="auto" w:frame="1"/>
                <w:lang w:eastAsia="ru-RU"/>
              </w:rPr>
              <w:t>«Имя городу дал Кемеровский рудник»</w:t>
            </w:r>
            <w:r>
              <w:rPr>
                <w:rFonts w:ascii="Times New Roman" w:eastAsia="Times New Roman" w:hAnsi="Times New Roman" w:cs="Times New Roman"/>
                <w:color w:val="000000" w:themeColor="text1"/>
                <w:sz w:val="24"/>
                <w:szCs w:val="24"/>
                <w:lang w:eastAsia="ru-RU"/>
              </w:rPr>
              <w:br/>
              <w:t>— История Кузбасса</w:t>
            </w:r>
            <w:r>
              <w:rPr>
                <w:rFonts w:ascii="Times New Roman" w:eastAsia="Times New Roman" w:hAnsi="Times New Roman" w:cs="Times New Roman"/>
                <w:color w:val="000000" w:themeColor="text1"/>
                <w:sz w:val="24"/>
                <w:szCs w:val="24"/>
                <w:lang w:eastAsia="ru-RU"/>
              </w:rPr>
              <w:br/>
              <w:t>— Музей «Красная горка» — хранитель истории родного города</w:t>
            </w:r>
            <w:r>
              <w:rPr>
                <w:rFonts w:ascii="Times New Roman" w:eastAsia="Times New Roman" w:hAnsi="Times New Roman" w:cs="Times New Roman"/>
                <w:color w:val="000000" w:themeColor="text1"/>
                <w:sz w:val="24"/>
                <w:szCs w:val="24"/>
                <w:lang w:eastAsia="ru-RU"/>
              </w:rPr>
              <w:br/>
              <w:t>— Видео-урок «страницы истории Кузбасса»</w:t>
            </w:r>
            <w:r>
              <w:rPr>
                <w:rFonts w:ascii="Times New Roman" w:eastAsia="Times New Roman" w:hAnsi="Times New Roman" w:cs="Times New Roman"/>
                <w:color w:val="000000" w:themeColor="text1"/>
                <w:sz w:val="24"/>
                <w:szCs w:val="24"/>
                <w:lang w:eastAsia="ru-RU"/>
              </w:rPr>
              <w:br/>
            </w:r>
          </w:p>
        </w:tc>
      </w:tr>
      <w:tr w:rsidR="00D36803" w:rsidTr="00D36803">
        <w:trPr>
          <w:trHeight w:val="2679"/>
        </w:trPr>
        <w:tc>
          <w:tcPr>
            <w:tcW w:w="823" w:type="dxa"/>
            <w:vMerge/>
            <w:tcBorders>
              <w:top w:val="single" w:sz="4" w:space="0" w:color="auto"/>
              <w:left w:val="single" w:sz="4" w:space="0" w:color="auto"/>
              <w:bottom w:val="single" w:sz="4" w:space="0" w:color="auto"/>
              <w:right w:val="single" w:sz="4" w:space="0" w:color="auto"/>
            </w:tcBorders>
            <w:vAlign w:val="center"/>
            <w:hideMark/>
          </w:tcPr>
          <w:p w:rsidR="00D36803" w:rsidRDefault="00D36803">
            <w:pPr>
              <w:spacing w:line="240" w:lineRule="auto"/>
              <w:rPr>
                <w:rFonts w:ascii="Times New Roman" w:eastAsia="Times New Roman" w:hAnsi="Times New Roman" w:cs="Times New Roman"/>
                <w:bCs/>
                <w:color w:val="000000" w:themeColor="text1"/>
                <w:sz w:val="24"/>
                <w:szCs w:val="24"/>
                <w:lang w:eastAsia="ru-RU"/>
              </w:rPr>
            </w:pPr>
          </w:p>
        </w:tc>
        <w:tc>
          <w:tcPr>
            <w:tcW w:w="2483"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bdr w:val="none" w:sz="0" w:space="0" w:color="auto" w:frame="1"/>
                <w:lang w:eastAsia="ru-RU"/>
              </w:rPr>
              <w:t>Урок мужества</w:t>
            </w:r>
            <w:r>
              <w:rPr>
                <w:rFonts w:ascii="Times New Roman" w:eastAsia="Times New Roman" w:hAnsi="Times New Roman" w:cs="Times New Roman"/>
                <w:color w:val="000000" w:themeColor="text1"/>
                <w:sz w:val="24"/>
                <w:szCs w:val="24"/>
                <w:lang w:eastAsia="ru-RU"/>
              </w:rPr>
              <w:t> </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«Победные вахты Великой Отечественной» </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(Кузбассовцы, участники Сталинградской битвы)</w:t>
            </w:r>
          </w:p>
          <w:p w:rsidR="00D36803" w:rsidRDefault="00D36803">
            <w:pPr>
              <w:spacing w:line="240" w:lineRule="auto"/>
              <w:rPr>
                <w:rFonts w:ascii="Times New Roman" w:eastAsia="Times New Roman" w:hAnsi="Times New Roman" w:cs="Times New Roman"/>
                <w:bCs/>
                <w:color w:val="000000" w:themeColor="text1"/>
                <w:sz w:val="24"/>
                <w:szCs w:val="24"/>
                <w:bdr w:val="none" w:sz="0" w:space="0" w:color="auto" w:frame="1"/>
                <w:lang w:eastAsia="ru-RU"/>
              </w:rPr>
            </w:pPr>
          </w:p>
        </w:tc>
        <w:tc>
          <w:tcPr>
            <w:tcW w:w="2475"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bdr w:val="none" w:sz="0" w:space="0" w:color="auto" w:frame="1"/>
                <w:lang w:eastAsia="ru-RU"/>
              </w:rPr>
              <w:t>Урок мужества</w:t>
            </w:r>
            <w:r>
              <w:rPr>
                <w:rFonts w:ascii="Times New Roman" w:eastAsia="Times New Roman" w:hAnsi="Times New Roman" w:cs="Times New Roman"/>
                <w:color w:val="000000" w:themeColor="text1"/>
                <w:sz w:val="24"/>
                <w:szCs w:val="24"/>
                <w:lang w:eastAsia="ru-RU"/>
              </w:rPr>
              <w:t> </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«Победные вахты Великой Отечественной» (Кузбассовцы в Московской битве)</w:t>
            </w:r>
          </w:p>
          <w:p w:rsidR="00D36803" w:rsidRDefault="00D36803">
            <w:pPr>
              <w:spacing w:line="240" w:lineRule="auto"/>
              <w:rPr>
                <w:rFonts w:ascii="Times New Roman" w:eastAsia="Times New Roman" w:hAnsi="Times New Roman" w:cs="Times New Roman"/>
                <w:bCs/>
                <w:color w:val="000000" w:themeColor="text1"/>
                <w:sz w:val="24"/>
                <w:szCs w:val="24"/>
                <w:bdr w:val="none" w:sz="0" w:space="0" w:color="auto" w:frame="1"/>
                <w:lang w:eastAsia="ru-RU"/>
              </w:rPr>
            </w:pPr>
          </w:p>
        </w:tc>
        <w:tc>
          <w:tcPr>
            <w:tcW w:w="2737"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bdr w:val="none" w:sz="0" w:space="0" w:color="auto" w:frame="1"/>
                <w:lang w:eastAsia="ru-RU"/>
              </w:rPr>
              <w:t>Урок мужества</w:t>
            </w:r>
            <w:r>
              <w:rPr>
                <w:rFonts w:ascii="Times New Roman" w:eastAsia="Times New Roman" w:hAnsi="Times New Roman" w:cs="Times New Roman"/>
                <w:color w:val="000000" w:themeColor="text1"/>
                <w:sz w:val="24"/>
                <w:szCs w:val="24"/>
                <w:lang w:eastAsia="ru-RU"/>
              </w:rPr>
              <w:t> </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«Победные вахты Великой Отечественной» (Кузбассовцы в Ленинградской и битве)</w:t>
            </w:r>
          </w:p>
          <w:p w:rsidR="00D36803" w:rsidRDefault="00D36803">
            <w:pPr>
              <w:spacing w:line="240" w:lineRule="auto"/>
              <w:rPr>
                <w:rFonts w:ascii="Times New Roman" w:eastAsia="Times New Roman" w:hAnsi="Times New Roman" w:cs="Times New Roman"/>
                <w:bCs/>
                <w:color w:val="000000" w:themeColor="text1"/>
                <w:sz w:val="24"/>
                <w:szCs w:val="24"/>
                <w:bdr w:val="none" w:sz="0" w:space="0" w:color="auto" w:frame="1"/>
                <w:lang w:eastAsia="ru-RU"/>
              </w:rPr>
            </w:pPr>
          </w:p>
        </w:tc>
        <w:tc>
          <w:tcPr>
            <w:tcW w:w="2252"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bdr w:val="none" w:sz="0" w:space="0" w:color="auto" w:frame="1"/>
                <w:lang w:eastAsia="ru-RU"/>
              </w:rPr>
              <w:t>Урок мужества</w:t>
            </w:r>
            <w:r>
              <w:rPr>
                <w:rFonts w:ascii="Times New Roman" w:eastAsia="Times New Roman" w:hAnsi="Times New Roman" w:cs="Times New Roman"/>
                <w:color w:val="000000" w:themeColor="text1"/>
                <w:sz w:val="24"/>
                <w:szCs w:val="24"/>
                <w:lang w:eastAsia="ru-RU"/>
              </w:rPr>
              <w:t> </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«Победные вахты Великой Отечественной» (Кузбасс, — фронту, Кузбассовцы в Берлинской операции)</w:t>
            </w:r>
          </w:p>
        </w:tc>
      </w:tr>
      <w:tr w:rsidR="00D36803" w:rsidTr="00D36803">
        <w:trPr>
          <w:trHeight w:val="861"/>
        </w:trPr>
        <w:tc>
          <w:tcPr>
            <w:tcW w:w="823" w:type="dxa"/>
            <w:vMerge/>
            <w:tcBorders>
              <w:top w:val="single" w:sz="4" w:space="0" w:color="auto"/>
              <w:left w:val="single" w:sz="4" w:space="0" w:color="auto"/>
              <w:bottom w:val="single" w:sz="4" w:space="0" w:color="auto"/>
              <w:right w:val="single" w:sz="4" w:space="0" w:color="auto"/>
            </w:tcBorders>
            <w:vAlign w:val="center"/>
            <w:hideMark/>
          </w:tcPr>
          <w:p w:rsidR="00D36803" w:rsidRDefault="00D36803">
            <w:pPr>
              <w:spacing w:line="240" w:lineRule="auto"/>
              <w:rPr>
                <w:rFonts w:ascii="Times New Roman" w:eastAsia="Times New Roman" w:hAnsi="Times New Roman" w:cs="Times New Roman"/>
                <w:bCs/>
                <w:color w:val="000000" w:themeColor="text1"/>
                <w:sz w:val="24"/>
                <w:szCs w:val="24"/>
                <w:lang w:eastAsia="ru-RU"/>
              </w:rPr>
            </w:pPr>
          </w:p>
        </w:tc>
        <w:tc>
          <w:tcPr>
            <w:tcW w:w="2483"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Памятные даты России</w:t>
            </w:r>
            <w:r>
              <w:rPr>
                <w:rFonts w:ascii="Times New Roman" w:eastAsia="Times New Roman" w:hAnsi="Times New Roman" w:cs="Times New Roman"/>
                <w:color w:val="000000" w:themeColor="text1"/>
                <w:sz w:val="24"/>
                <w:szCs w:val="24"/>
                <w:lang w:eastAsia="ru-RU"/>
              </w:rPr>
              <w:t> (сентябрь-октябрь)</w:t>
            </w:r>
          </w:p>
        </w:tc>
        <w:tc>
          <w:tcPr>
            <w:tcW w:w="2475"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Памятные даты России</w:t>
            </w:r>
            <w:r>
              <w:rPr>
                <w:rFonts w:ascii="Times New Roman" w:eastAsia="Times New Roman" w:hAnsi="Times New Roman" w:cs="Times New Roman"/>
                <w:color w:val="000000" w:themeColor="text1"/>
                <w:sz w:val="24"/>
                <w:szCs w:val="24"/>
                <w:lang w:eastAsia="ru-RU"/>
              </w:rPr>
              <w:t> (ноябрь-декабрь)</w:t>
            </w:r>
          </w:p>
        </w:tc>
        <w:tc>
          <w:tcPr>
            <w:tcW w:w="2737"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Памятные даты России</w:t>
            </w:r>
            <w:r>
              <w:rPr>
                <w:rFonts w:ascii="Times New Roman" w:eastAsia="Times New Roman" w:hAnsi="Times New Roman" w:cs="Times New Roman"/>
                <w:color w:val="000000" w:themeColor="text1"/>
                <w:sz w:val="24"/>
                <w:szCs w:val="24"/>
                <w:lang w:eastAsia="ru-RU"/>
              </w:rPr>
              <w:t> (январь-март)</w:t>
            </w:r>
          </w:p>
        </w:tc>
        <w:tc>
          <w:tcPr>
            <w:tcW w:w="2252"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Памятные даты России</w:t>
            </w:r>
            <w:r>
              <w:rPr>
                <w:rFonts w:ascii="Times New Roman" w:eastAsia="Times New Roman" w:hAnsi="Times New Roman" w:cs="Times New Roman"/>
                <w:color w:val="000000" w:themeColor="text1"/>
                <w:sz w:val="24"/>
                <w:szCs w:val="24"/>
                <w:lang w:eastAsia="ru-RU"/>
              </w:rPr>
              <w:t> (апрель-июнь)</w:t>
            </w:r>
          </w:p>
        </w:tc>
      </w:tr>
    </w:tbl>
    <w:p w:rsidR="00D36803" w:rsidRDefault="00D36803" w:rsidP="00D36803">
      <w:pPr>
        <w:spacing w:before="75" w:after="15" w:line="240" w:lineRule="auto"/>
        <w:outlineLvl w:val="4"/>
        <w:rPr>
          <w:rFonts w:ascii="Times New Roman" w:eastAsia="Times New Roman" w:hAnsi="Times New Roman" w:cs="Times New Roman"/>
          <w:b/>
          <w:bCs/>
          <w:i/>
          <w:iCs/>
          <w:color w:val="000000" w:themeColor="text1"/>
          <w:spacing w:val="7"/>
          <w:sz w:val="28"/>
          <w:szCs w:val="28"/>
          <w:lang w:eastAsia="ru-RU"/>
        </w:rPr>
      </w:pPr>
      <w:r>
        <w:rPr>
          <w:rFonts w:ascii="Times New Roman" w:eastAsia="Times New Roman" w:hAnsi="Times New Roman" w:cs="Times New Roman"/>
          <w:b/>
          <w:bCs/>
          <w:i/>
          <w:iCs/>
          <w:color w:val="000000" w:themeColor="text1"/>
          <w:spacing w:val="7"/>
          <w:sz w:val="28"/>
          <w:szCs w:val="28"/>
          <w:lang w:eastAsia="ru-RU"/>
        </w:rPr>
        <w:t>1-4 классы</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Характеристика коллектива</w:t>
      </w:r>
      <w:r>
        <w:rPr>
          <w:rFonts w:ascii="Times New Roman" w:eastAsia="Times New Roman" w:hAnsi="Times New Roman" w:cs="Times New Roman"/>
          <w:color w:val="000000" w:themeColor="text1"/>
          <w:sz w:val="28"/>
          <w:szCs w:val="28"/>
          <w:lang w:eastAsia="ru-RU"/>
        </w:rPr>
        <w:t> (формируется в ходе жизнедеятельности в 1-4 классах)</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Приняты цели коллектива, по крайней мере его близкие и средние перспективы, о чем свидетельствует атмосфера заинтересованности и готовности участвовать в общих делах.</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Развернута непрерывная коллективная деятельность.</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Действуют первичные коллективы, в которых большинство членов занимает активную позицию.</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Складываются отношения ответственной зависимости, возникает деловое и творческое общение.</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В качестве передовой части коллектива — его актива и органов самоуправления — выделяется группа учащихся, наиболее заинтересованных, инициативных, творческих, способных к организаторской работе, поддерживаемых остальными членами коллектива.</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6. У школьников возникает интерес к разным сферам коллективной жизни, желание приобщиться к ней, переживается удовлетворение от собственной активности и совместных с товарищами достижений, от ощущений «Мы коллектив» и положительный изменений в общении. </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Роль классного руководителя:</w:t>
      </w:r>
      <w:r>
        <w:rPr>
          <w:rFonts w:ascii="Times New Roman" w:eastAsia="Times New Roman" w:hAnsi="Times New Roman" w:cs="Times New Roman"/>
          <w:color w:val="000000" w:themeColor="text1"/>
          <w:sz w:val="28"/>
          <w:szCs w:val="28"/>
          <w:lang w:eastAsia="ru-RU"/>
        </w:rPr>
        <w:t> организаторская</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Направления деятельности:</w:t>
      </w:r>
      <w:r>
        <w:rPr>
          <w:rFonts w:ascii="Times New Roman" w:eastAsia="Times New Roman" w:hAnsi="Times New Roman" w:cs="Times New Roman"/>
          <w:color w:val="000000" w:themeColor="text1"/>
          <w:sz w:val="28"/>
          <w:szCs w:val="28"/>
          <w:lang w:eastAsia="ru-RU"/>
        </w:rPr>
        <w:t> развертывание коллективной деятельности с таким подбором ее целей, содержания и способов организации, которые обеспечивают максимально активную позицию учащихся.</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D36803" w:rsidRDefault="00D36803" w:rsidP="00D36803">
      <w:pPr>
        <w:spacing w:after="0" w:line="240" w:lineRule="auto"/>
        <w:jc w:val="center"/>
        <w:outlineLvl w:val="2"/>
        <w:rPr>
          <w:rFonts w:ascii="Times New Roman" w:eastAsia="Times New Roman" w:hAnsi="Times New Roman" w:cs="Times New Roman"/>
          <w:b/>
          <w:bCs/>
          <w:i/>
          <w:iCs/>
          <w:color w:val="000000" w:themeColor="text1"/>
          <w:sz w:val="28"/>
          <w:szCs w:val="28"/>
          <w:lang w:eastAsia="ru-RU"/>
        </w:rPr>
      </w:pPr>
    </w:p>
    <w:p w:rsidR="00D36803" w:rsidRDefault="00D36803" w:rsidP="00D36803">
      <w:pPr>
        <w:spacing w:after="0" w:line="240" w:lineRule="auto"/>
        <w:jc w:val="center"/>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
    <w:p w:rsidR="00D36803" w:rsidRDefault="00D36803" w:rsidP="00D36803">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outlineLvl w:val="2"/>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jc w:val="center"/>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ВТОРАЯ ПРОГРАММА: «Мы верим в прекрасный наш край!»</w:t>
      </w:r>
      <w:r>
        <w:rPr>
          <w:rFonts w:ascii="Times New Roman" w:eastAsia="Times New Roman" w:hAnsi="Times New Roman" w:cs="Times New Roman"/>
          <w:b/>
          <w:bCs/>
          <w:color w:val="000000" w:themeColor="text1"/>
          <w:sz w:val="28"/>
          <w:szCs w:val="28"/>
          <w:lang w:eastAsia="ru-RU"/>
        </w:rPr>
        <w:br/>
      </w:r>
      <w:r>
        <w:rPr>
          <w:rFonts w:ascii="Times New Roman" w:eastAsia="Times New Roman" w:hAnsi="Times New Roman" w:cs="Times New Roman"/>
          <w:b/>
          <w:bCs/>
          <w:color w:val="000000" w:themeColor="text1"/>
          <w:sz w:val="28"/>
          <w:szCs w:val="28"/>
          <w:bdr w:val="none" w:sz="0" w:space="0" w:color="auto" w:frame="1"/>
          <w:lang w:eastAsia="ru-RU"/>
        </w:rPr>
        <w:t>5-9 класс.</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Цель:</w:t>
      </w:r>
      <w:r>
        <w:rPr>
          <w:rFonts w:ascii="Times New Roman" w:eastAsia="Times New Roman" w:hAnsi="Times New Roman" w:cs="Times New Roman"/>
          <w:color w:val="000000" w:themeColor="text1"/>
          <w:sz w:val="28"/>
          <w:szCs w:val="28"/>
          <w:lang w:eastAsia="ru-RU"/>
        </w:rPr>
        <w:t> воспитание любви к родному городу, уважения к его прошлому и настоящему, бережного отношения к его достоянию.</w:t>
      </w:r>
    </w:p>
    <w:p w:rsidR="00D36803" w:rsidRDefault="00D36803" w:rsidP="00D3680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Формировать у детей чувство патриотизма и любви к своей Родине.</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Задачи: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-воспитание уважения и почтительного отношения к государственным символам Российской Федерации;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-пробуждения у детей интереса своей родине;</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-углубление знаний о культуре;</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-создание благоприятной обстановки для совместной деятельности детей.</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систематизация и активизация поисково-краеведческой, экспозиционной, просветительской работы;</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пополнение фондов материалами по истории Кузбасса;</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формирование системы работы по охране и бережному отношению к историческим памятникам, культурному наследию и зеленому наряду;</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совершенствование художественно-оформительского уровня мероприятия;</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развитие массовых мероприятий по патриотическому воспитанию.</w:t>
      </w:r>
    </w:p>
    <w:p w:rsidR="00D36803" w:rsidRDefault="00D36803" w:rsidP="00D36803">
      <w:pPr>
        <w:spacing w:after="0" w:line="240" w:lineRule="auto"/>
        <w:ind w:firstLine="600"/>
        <w:jc w:val="both"/>
        <w:rPr>
          <w:rFonts w:ascii="Times New Roman" w:eastAsia="Times New Roman" w:hAnsi="Times New Roman" w:cs="Times New Roman"/>
          <w:b/>
          <w:color w:val="000000" w:themeColor="text1"/>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1. Ожидаемые результаты</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 Объединение детей и подростков вокруг деятельности, полезной людям, краю, обществу.</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 Расширение и углубление знаний учащихся о родном Кузбассе, его истории, его людях, событиях и фактах, а значит, воспитание любви к родному краю, развитие гражданских, патриотических качеств личности.</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 Создание банка методических материалов для долгосрочной программы патриотического воспитания.</w:t>
      </w:r>
    </w:p>
    <w:p w:rsidR="00D36803" w:rsidRDefault="00D36803" w:rsidP="00D36803">
      <w:pPr>
        <w:spacing w:after="0" w:line="240" w:lineRule="auto"/>
        <w:ind w:firstLine="600"/>
        <w:jc w:val="both"/>
        <w:rPr>
          <w:rFonts w:ascii="Times New Roman" w:eastAsia="Times New Roman" w:hAnsi="Times New Roman" w:cs="Times New Roman"/>
          <w:b/>
          <w:bCs/>
          <w:color w:val="000000" w:themeColor="text1"/>
          <w:sz w:val="28"/>
          <w:szCs w:val="28"/>
          <w:bdr w:val="none" w:sz="0" w:space="0" w:color="auto" w:frame="1"/>
          <w:lang w:eastAsia="ru-RU"/>
        </w:rPr>
      </w:pPr>
    </w:p>
    <w:p w:rsidR="00D36803" w:rsidRDefault="00D36803" w:rsidP="00D36803">
      <w:pPr>
        <w:spacing w:after="0" w:line="240" w:lineRule="auto"/>
        <w:ind w:firstLine="600"/>
        <w:jc w:val="both"/>
        <w:rPr>
          <w:rFonts w:ascii="Times New Roman" w:eastAsia="Times New Roman" w:hAnsi="Times New Roman" w:cs="Times New Roman"/>
          <w:b/>
          <w:bCs/>
          <w:color w:val="000000" w:themeColor="text1"/>
          <w:sz w:val="28"/>
          <w:szCs w:val="28"/>
          <w:bdr w:val="none" w:sz="0" w:space="0" w:color="auto" w:frame="1"/>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Задачи:</w:t>
      </w:r>
      <w:r>
        <w:rPr>
          <w:rFonts w:ascii="Times New Roman" w:eastAsia="Times New Roman" w:hAnsi="Times New Roman" w:cs="Times New Roman"/>
          <w:color w:val="000000" w:themeColor="text1"/>
          <w:sz w:val="28"/>
          <w:szCs w:val="28"/>
          <w:lang w:eastAsia="ru-RU"/>
        </w:rPr>
        <w:t> </w:t>
      </w:r>
    </w:p>
    <w:p w:rsidR="00D36803" w:rsidRDefault="00D36803" w:rsidP="00D36803">
      <w:pPr>
        <w:pStyle w:val="a4"/>
        <w:numPr>
          <w:ilvl w:val="0"/>
          <w:numId w:val="5"/>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Организация поисковой работы по военной истории Кузбасса, сбор материалов об участниках Великой Отечественной Войны, тружениках тыла, участниках локальных войн, по истории оборонных предприятий.</w:t>
      </w:r>
    </w:p>
    <w:p w:rsidR="00D36803" w:rsidRDefault="00D36803" w:rsidP="00D36803">
      <w:pPr>
        <w:pStyle w:val="a4"/>
        <w:numPr>
          <w:ilvl w:val="0"/>
          <w:numId w:val="5"/>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Изучение истории родного города, его быта и культуры, развития промышленности, охраны природы, градостроительства, архитектуры, медицины, образования и т. д., сбор материала о замечательных людях города.</w:t>
      </w:r>
    </w:p>
    <w:p w:rsidR="00D36803" w:rsidRDefault="00D36803" w:rsidP="00D36803">
      <w:pPr>
        <w:pStyle w:val="a4"/>
        <w:spacing w:after="0" w:line="240" w:lineRule="auto"/>
        <w:ind w:left="960"/>
        <w:jc w:val="both"/>
        <w:rPr>
          <w:rFonts w:ascii="Times New Roman" w:eastAsia="Times New Roman" w:hAnsi="Times New Roman" w:cs="Times New Roman"/>
          <w:color w:val="000000" w:themeColor="text1"/>
          <w:sz w:val="28"/>
          <w:szCs w:val="28"/>
          <w:lang w:eastAsia="ru-RU"/>
        </w:rPr>
      </w:pPr>
    </w:p>
    <w:p w:rsidR="00D36803" w:rsidRDefault="00D36803" w:rsidP="00D36803">
      <w:pPr>
        <w:pStyle w:val="a4"/>
        <w:spacing w:after="0" w:line="240" w:lineRule="auto"/>
        <w:ind w:left="960"/>
        <w:jc w:val="both"/>
        <w:rPr>
          <w:rFonts w:ascii="Times New Roman" w:eastAsia="Times New Roman" w:hAnsi="Times New Roman" w:cs="Times New Roman"/>
          <w:color w:val="000000" w:themeColor="text1"/>
          <w:sz w:val="28"/>
          <w:szCs w:val="28"/>
          <w:lang w:eastAsia="ru-RU"/>
        </w:rPr>
      </w:pPr>
    </w:p>
    <w:p w:rsidR="00D36803" w:rsidRDefault="00D36803" w:rsidP="00D36803">
      <w:pPr>
        <w:pStyle w:val="a4"/>
        <w:spacing w:after="0" w:line="240" w:lineRule="auto"/>
        <w:ind w:left="960"/>
        <w:jc w:val="both"/>
        <w:rPr>
          <w:rFonts w:ascii="Times New Roman" w:eastAsia="Times New Roman" w:hAnsi="Times New Roman" w:cs="Times New Roman"/>
          <w:color w:val="000000" w:themeColor="text1"/>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p>
    <w:tbl>
      <w:tblPr>
        <w:tblStyle w:val="a5"/>
        <w:tblW w:w="0" w:type="auto"/>
        <w:tblInd w:w="-998" w:type="dxa"/>
        <w:tblLook w:val="04A0" w:firstRow="1" w:lastRow="0" w:firstColumn="1" w:lastColumn="0" w:noHBand="0" w:noVBand="1"/>
      </w:tblPr>
      <w:tblGrid>
        <w:gridCol w:w="1204"/>
        <w:gridCol w:w="2304"/>
        <w:gridCol w:w="2277"/>
        <w:gridCol w:w="2169"/>
        <w:gridCol w:w="2389"/>
      </w:tblGrid>
      <w:tr w:rsidR="00D36803" w:rsidTr="00D36803">
        <w:tc>
          <w:tcPr>
            <w:tcW w:w="1204"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jc w:val="both"/>
              <w:rPr>
                <w:rFonts w:ascii="Times New Roman" w:eastAsia="Times New Roman" w:hAnsi="Times New Roman" w:cs="Times New Roman"/>
                <w:color w:val="000000" w:themeColor="text1"/>
                <w:sz w:val="28"/>
                <w:szCs w:val="28"/>
                <w:lang w:eastAsia="ru-RU"/>
              </w:rPr>
            </w:pPr>
          </w:p>
        </w:tc>
        <w:tc>
          <w:tcPr>
            <w:tcW w:w="2304"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4"/>
                <w:szCs w:val="24"/>
                <w:lang w:eastAsia="ru-RU"/>
              </w:rPr>
              <w:t>Первая четверть</w:t>
            </w:r>
          </w:p>
        </w:tc>
        <w:tc>
          <w:tcPr>
            <w:tcW w:w="2277"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jc w:val="both"/>
              <w:rPr>
                <w:rFonts w:ascii="Times New Roman" w:eastAsia="Times New Roman" w:hAnsi="Times New Roman" w:cs="Times New Roman"/>
                <w:color w:val="000000" w:themeColor="text1"/>
                <w:sz w:val="28"/>
                <w:szCs w:val="28"/>
                <w:lang w:eastAsia="ru-RU"/>
              </w:rPr>
            </w:pPr>
          </w:p>
        </w:tc>
        <w:tc>
          <w:tcPr>
            <w:tcW w:w="2169"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jc w:val="both"/>
              <w:rPr>
                <w:rFonts w:ascii="Times New Roman" w:eastAsia="Times New Roman" w:hAnsi="Times New Roman" w:cs="Times New Roman"/>
                <w:color w:val="000000" w:themeColor="text1"/>
                <w:sz w:val="28"/>
                <w:szCs w:val="28"/>
                <w:lang w:eastAsia="ru-RU"/>
              </w:rPr>
            </w:pPr>
          </w:p>
        </w:tc>
        <w:tc>
          <w:tcPr>
            <w:tcW w:w="2389"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jc w:val="both"/>
              <w:rPr>
                <w:rFonts w:ascii="Times New Roman" w:eastAsia="Times New Roman" w:hAnsi="Times New Roman" w:cs="Times New Roman"/>
                <w:color w:val="000000" w:themeColor="text1"/>
                <w:sz w:val="28"/>
                <w:szCs w:val="28"/>
                <w:lang w:eastAsia="ru-RU"/>
              </w:rPr>
            </w:pPr>
          </w:p>
        </w:tc>
      </w:tr>
      <w:tr w:rsidR="00D36803" w:rsidTr="00D36803">
        <w:tc>
          <w:tcPr>
            <w:tcW w:w="1204"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 класс</w:t>
            </w:r>
          </w:p>
        </w:tc>
        <w:tc>
          <w:tcPr>
            <w:tcW w:w="2304"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Важнейшие битвы Великой Отечественной Войны. Кузбассовцы — Герои Советского Союза. </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Мой прадед — участник Великой Отечественной Войны.  </w:t>
            </w:r>
            <w:r>
              <w:rPr>
                <w:rFonts w:ascii="Times New Roman" w:eastAsia="Times New Roman" w:hAnsi="Times New Roman" w:cs="Times New Roman"/>
                <w:b/>
                <w:i/>
                <w:color w:val="000000" w:themeColor="text1"/>
                <w:sz w:val="24"/>
                <w:szCs w:val="24"/>
                <w:lang w:eastAsia="ru-RU"/>
              </w:rPr>
              <w:t>(Исторические виражи)</w:t>
            </w:r>
            <w:r>
              <w:rPr>
                <w:b/>
                <w:i/>
                <w:sz w:val="24"/>
                <w:szCs w:val="24"/>
              </w:rPr>
              <w:t xml:space="preserve"> </w:t>
            </w:r>
          </w:p>
          <w:p w:rsidR="00D36803" w:rsidRDefault="00D36803">
            <w:pPr>
              <w:spacing w:line="240" w:lineRule="auto"/>
              <w:rPr>
                <w:rFonts w:ascii="Times New Roman" w:eastAsia="Times New Roman" w:hAnsi="Times New Roman" w:cs="Times New Roman"/>
                <w:color w:val="000000" w:themeColor="text1"/>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Дети - жертвы фашизма. Дети на трудовом фронте Великой Отечественной войны. </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Блокадники, проживающие в Кузбассе. Труженики тыла живут рядом с нами.</w:t>
            </w:r>
            <w:r>
              <w:rPr>
                <w:sz w:val="24"/>
                <w:szCs w:val="24"/>
              </w:rPr>
              <w:t xml:space="preserve"> </w:t>
            </w:r>
            <w:r>
              <w:rPr>
                <w:b/>
                <w:i/>
                <w:sz w:val="24"/>
                <w:szCs w:val="24"/>
              </w:rPr>
              <w:t>(</w:t>
            </w:r>
            <w:r>
              <w:rPr>
                <w:rFonts w:ascii="Times New Roman" w:eastAsia="Times New Roman" w:hAnsi="Times New Roman" w:cs="Times New Roman"/>
                <w:b/>
                <w:i/>
                <w:color w:val="000000" w:themeColor="text1"/>
                <w:sz w:val="24"/>
                <w:szCs w:val="24"/>
                <w:lang w:eastAsia="ru-RU"/>
              </w:rPr>
              <w:t>Час истории)</w:t>
            </w:r>
          </w:p>
          <w:p w:rsidR="00D36803" w:rsidRDefault="00D36803">
            <w:pPr>
              <w:spacing w:line="240" w:lineRule="auto"/>
              <w:rPr>
                <w:rFonts w:ascii="Times New Roman" w:eastAsia="Times New Roman" w:hAnsi="Times New Roman" w:cs="Times New Roman"/>
                <w:color w:val="000000" w:themeColor="text1"/>
                <w:sz w:val="24"/>
                <w:szCs w:val="24"/>
                <w:lang w:eastAsia="ru-RU"/>
              </w:rPr>
            </w:pPr>
          </w:p>
        </w:tc>
        <w:tc>
          <w:tcPr>
            <w:tcW w:w="2169"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Поэтическое творчество ветеранов. </w:t>
            </w:r>
          </w:p>
          <w:p w:rsidR="00D36803" w:rsidRDefault="00D36803">
            <w:pPr>
              <w:spacing w:line="240" w:lineRule="auto"/>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Дни воинской славы России.</w:t>
            </w:r>
            <w:r>
              <w:rPr>
                <w:sz w:val="24"/>
                <w:szCs w:val="24"/>
              </w:rPr>
              <w:t xml:space="preserve"> </w:t>
            </w:r>
          </w:p>
          <w:p w:rsidR="00D36803" w:rsidRDefault="00D36803">
            <w:pPr>
              <w:spacing w:line="240" w:lineRule="auto"/>
              <w:rPr>
                <w:rFonts w:ascii="Times New Roman" w:eastAsia="Times New Roman" w:hAnsi="Times New Roman" w:cs="Times New Roman"/>
                <w:color w:val="000000" w:themeColor="text1"/>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История русского оружия.</w:t>
            </w:r>
            <w:r>
              <w:rPr>
                <w:sz w:val="24"/>
                <w:szCs w:val="24"/>
              </w:rPr>
              <w:t xml:space="preserve"> </w:t>
            </w:r>
            <w:r>
              <w:rPr>
                <w:b/>
                <w:i/>
                <w:sz w:val="24"/>
                <w:szCs w:val="24"/>
              </w:rPr>
              <w:t>(</w:t>
            </w:r>
            <w:r>
              <w:rPr>
                <w:rFonts w:ascii="Times New Roman" w:eastAsia="Times New Roman" w:hAnsi="Times New Roman" w:cs="Times New Roman"/>
                <w:b/>
                <w:i/>
                <w:color w:val="000000" w:themeColor="text1"/>
                <w:sz w:val="24"/>
                <w:szCs w:val="24"/>
                <w:lang w:eastAsia="ru-RU"/>
              </w:rPr>
              <w:t>Обзор-шоу)</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-Важнейшие битвы и сражения в истории России.</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-Важнейшие исторические события Российской истории. Важнейшие события в истории Сибири.</w:t>
            </w:r>
            <w:r>
              <w:rPr>
                <w:sz w:val="24"/>
                <w:szCs w:val="24"/>
              </w:rPr>
              <w:t xml:space="preserve"> </w:t>
            </w:r>
            <w:r>
              <w:rPr>
                <w:b/>
                <w:i/>
                <w:sz w:val="24"/>
                <w:szCs w:val="24"/>
              </w:rPr>
              <w:t>(</w:t>
            </w:r>
          </w:p>
          <w:p w:rsidR="00D36803" w:rsidRDefault="00D36803">
            <w:pPr>
              <w:spacing w:line="240" w:lineRule="auto"/>
              <w:rPr>
                <w:rFonts w:ascii="Times New Roman" w:eastAsia="Times New Roman" w:hAnsi="Times New Roman" w:cs="Times New Roman"/>
                <w:color w:val="000000" w:themeColor="text1"/>
                <w:sz w:val="24"/>
                <w:szCs w:val="24"/>
                <w:lang w:eastAsia="ru-RU"/>
              </w:rPr>
            </w:pPr>
          </w:p>
        </w:tc>
      </w:tr>
      <w:tr w:rsidR="00D36803" w:rsidTr="00D36803">
        <w:tc>
          <w:tcPr>
            <w:tcW w:w="1204"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jc w:val="both"/>
              <w:rPr>
                <w:rFonts w:ascii="Times New Roman" w:eastAsia="Times New Roman" w:hAnsi="Times New Roman" w:cs="Times New Roman"/>
                <w:color w:val="000000" w:themeColor="text1"/>
                <w:sz w:val="28"/>
                <w:szCs w:val="28"/>
                <w:lang w:eastAsia="ru-RU"/>
              </w:rPr>
            </w:pPr>
          </w:p>
        </w:tc>
        <w:tc>
          <w:tcPr>
            <w:tcW w:w="2304"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Красивейшие уголки родного города.</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История учебных заведений города.</w:t>
            </w:r>
          </w:p>
          <w:p w:rsidR="00D36803" w:rsidRDefault="00D36803">
            <w:pPr>
              <w:spacing w:line="240" w:lineRule="auto"/>
              <w:rPr>
                <w:rFonts w:ascii="Times New Roman" w:eastAsia="Times New Roman" w:hAnsi="Times New Roman" w:cs="Times New Roman"/>
                <w:color w:val="000000" w:themeColor="text1"/>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Наука, образование, Кузбасс </w:t>
            </w:r>
            <w:r>
              <w:rPr>
                <w:rFonts w:ascii="Times New Roman" w:eastAsia="Times New Roman" w:hAnsi="Times New Roman" w:cs="Times New Roman"/>
                <w:b/>
                <w:i/>
                <w:color w:val="000000" w:themeColor="text1"/>
                <w:sz w:val="24"/>
                <w:szCs w:val="24"/>
                <w:lang w:eastAsia="ru-RU"/>
              </w:rPr>
              <w:t>(показ фильма.)</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Замечательные люди родного города.  </w:t>
            </w:r>
          </w:p>
        </w:tc>
        <w:tc>
          <w:tcPr>
            <w:tcW w:w="2169"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Исторические памятники Кузбасса.</w:t>
            </w:r>
          </w:p>
          <w:p w:rsidR="00D36803" w:rsidRDefault="00D36803">
            <w:pPr>
              <w:spacing w:line="240" w:lineRule="auto"/>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Почетные граждане города, области. </w:t>
            </w:r>
          </w:p>
          <w:p w:rsidR="00D36803" w:rsidRDefault="00D36803">
            <w:pPr>
              <w:spacing w:line="240" w:lineRule="auto"/>
              <w:rPr>
                <w:rFonts w:ascii="Times New Roman" w:eastAsia="Times New Roman" w:hAnsi="Times New Roman" w:cs="Times New Roman"/>
                <w:color w:val="000000" w:themeColor="text1"/>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От Щегловска до наших дней. </w:t>
            </w:r>
            <w:r>
              <w:rPr>
                <w:rFonts w:ascii="Times New Roman" w:eastAsia="Times New Roman" w:hAnsi="Times New Roman" w:cs="Times New Roman"/>
                <w:b/>
                <w:color w:val="000000" w:themeColor="text1"/>
                <w:sz w:val="24"/>
                <w:szCs w:val="24"/>
                <w:lang w:eastAsia="ru-RU"/>
              </w:rPr>
              <w:t xml:space="preserve">(показ фильма) </w:t>
            </w:r>
          </w:p>
          <w:p w:rsidR="00D36803" w:rsidRDefault="00D3680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Кузбасс многонациональный.</w:t>
            </w:r>
            <w:r>
              <w:rPr>
                <w:sz w:val="24"/>
                <w:szCs w:val="24"/>
              </w:rPr>
              <w:t xml:space="preserve"> </w:t>
            </w:r>
            <w:r>
              <w:rPr>
                <w:b/>
                <w:i/>
                <w:sz w:val="24"/>
                <w:szCs w:val="24"/>
              </w:rPr>
              <w:t>(</w:t>
            </w:r>
            <w:r>
              <w:rPr>
                <w:rFonts w:ascii="Times New Roman" w:eastAsia="Times New Roman" w:hAnsi="Times New Roman" w:cs="Times New Roman"/>
                <w:b/>
                <w:i/>
                <w:color w:val="000000" w:themeColor="text1"/>
                <w:sz w:val="24"/>
                <w:szCs w:val="24"/>
                <w:lang w:eastAsia="ru-RU"/>
              </w:rPr>
              <w:t>познавательная игра)</w:t>
            </w:r>
          </w:p>
          <w:p w:rsidR="00D36803" w:rsidRDefault="00D36803">
            <w:pPr>
              <w:spacing w:line="240" w:lineRule="auto"/>
              <w:rPr>
                <w:rFonts w:ascii="Times New Roman" w:eastAsia="Times New Roman" w:hAnsi="Times New Roman" w:cs="Times New Roman"/>
                <w:color w:val="000000" w:themeColor="text1"/>
                <w:sz w:val="24"/>
                <w:szCs w:val="24"/>
                <w:lang w:eastAsia="ru-RU"/>
              </w:rPr>
            </w:pPr>
          </w:p>
        </w:tc>
      </w:tr>
    </w:tbl>
    <w:p w:rsidR="00D36803" w:rsidRDefault="00D36803" w:rsidP="00D3680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36803" w:rsidRDefault="00D36803" w:rsidP="00D36803">
      <w:pPr>
        <w:shd w:val="clear" w:color="auto" w:fill="FFFFFF"/>
        <w:spacing w:after="0" w:line="240" w:lineRule="auto"/>
        <w:ind w:firstLine="708"/>
        <w:jc w:val="both"/>
        <w:rPr>
          <w:rFonts w:ascii="Times New Roman" w:eastAsia="Times New Roman" w:hAnsi="Times New Roman" w:cs="Times New Roman"/>
          <w:color w:val="000000"/>
          <w:sz w:val="28"/>
          <w:szCs w:val="23"/>
          <w:lang w:eastAsia="ru-RU"/>
        </w:rPr>
      </w:pPr>
      <w:r>
        <w:rPr>
          <w:rFonts w:ascii="Times New Roman" w:eastAsia="Times New Roman" w:hAnsi="Times New Roman" w:cs="Times New Roman"/>
          <w:color w:val="000000"/>
          <w:sz w:val="28"/>
          <w:szCs w:val="23"/>
          <w:lang w:eastAsia="ru-RU"/>
        </w:rPr>
        <w:t>Результативность реализации Программы измеряется стремлением школьников к выполнению гражданско-патриотического долга во всем многообразии его проявления, их умением и желанием сочетать общественные и личные интересы, реальным вкладом, вносимым в дело процветания Отечества.</w:t>
      </w: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pStyle w:val="1"/>
        <w:jc w:val="right"/>
        <w:rPr>
          <w:b w:val="0"/>
          <w:sz w:val="28"/>
        </w:rPr>
      </w:pPr>
      <w:r>
        <w:rPr>
          <w:b w:val="0"/>
          <w:sz w:val="28"/>
        </w:rPr>
        <w:lastRenderedPageBreak/>
        <w:t xml:space="preserve">Приложение к программе воспитания </w:t>
      </w:r>
    </w:p>
    <w:p w:rsidR="00D36803" w:rsidRDefault="00D36803" w:rsidP="00D36803">
      <w:pPr>
        <w:pStyle w:val="1"/>
        <w:jc w:val="center"/>
        <w:rPr>
          <w:sz w:val="28"/>
        </w:rPr>
      </w:pPr>
      <w:r>
        <w:rPr>
          <w:sz w:val="28"/>
        </w:rPr>
        <w:t>Региональный/ вариативный модуль «Я – Кузбассовец»</w:t>
      </w:r>
    </w:p>
    <w:p w:rsidR="00D36803" w:rsidRDefault="00D36803" w:rsidP="00D36803"/>
    <w:p w:rsidR="00D36803" w:rsidRDefault="00D36803" w:rsidP="00D36803">
      <w:pPr>
        <w:tabs>
          <w:tab w:val="left" w:pos="851"/>
        </w:tabs>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Цель - реализация воспитательного потенциала (военно)-патриотической работы в целях формирования </w:t>
      </w:r>
    </w:p>
    <w:p w:rsidR="00D36803" w:rsidRDefault="00D36803" w:rsidP="00D36803">
      <w:pPr>
        <w:tabs>
          <w:tab w:val="left" w:pos="851"/>
        </w:tabs>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а) осознанного представления о причастности к доблестной истории, культуре, быту, профессиональной среде, экономике и политике родного края, </w:t>
      </w:r>
    </w:p>
    <w:p w:rsidR="00D36803" w:rsidRDefault="00D36803" w:rsidP="00D36803">
      <w:pPr>
        <w:tabs>
          <w:tab w:val="left" w:pos="851"/>
        </w:tabs>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б) ощущения кузбасского как исключительного и ценного, дорогого, </w:t>
      </w:r>
    </w:p>
    <w:p w:rsidR="00D36803" w:rsidRDefault="00D36803" w:rsidP="00D36803">
      <w:pPr>
        <w:tabs>
          <w:tab w:val="left" w:pos="851"/>
        </w:tabs>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желания продолжать свой жизненный путь в регионе/муниципалитете, </w:t>
      </w:r>
    </w:p>
    <w:p w:rsidR="00D36803" w:rsidRDefault="00D36803" w:rsidP="00D36803">
      <w:pPr>
        <w:tabs>
          <w:tab w:val="left" w:pos="851"/>
        </w:tabs>
        <w:spacing w:after="0" w:line="240" w:lineRule="auto"/>
        <w:ind w:firstLine="709"/>
        <w:jc w:val="both"/>
        <w:rPr>
          <w:rFonts w:ascii="Times New Roman" w:hAnsi="Times New Roman" w:cs="Times New Roman"/>
          <w:sz w:val="28"/>
        </w:rPr>
      </w:pPr>
      <w:r>
        <w:rPr>
          <w:rFonts w:ascii="Times New Roman" w:hAnsi="Times New Roman" w:cs="Times New Roman"/>
          <w:sz w:val="28"/>
        </w:rPr>
        <w:t>г) настроя на созидание, сохранение, преумножение и защиту малой (и большой) Родины.</w:t>
      </w:r>
    </w:p>
    <w:p w:rsidR="00D36803" w:rsidRDefault="00D36803" w:rsidP="00D36803">
      <w:pPr>
        <w:tabs>
          <w:tab w:val="left" w:pos="851"/>
        </w:tabs>
        <w:spacing w:after="0" w:line="360" w:lineRule="auto"/>
        <w:ind w:firstLine="709"/>
        <w:jc w:val="both"/>
        <w:rPr>
          <w:rFonts w:ascii="Times New Roman" w:hAnsi="Times New Roman" w:cs="Times New Roman"/>
          <w:i/>
          <w:sz w:val="28"/>
        </w:rPr>
      </w:pPr>
    </w:p>
    <w:tbl>
      <w:tblPr>
        <w:tblStyle w:val="a5"/>
        <w:tblW w:w="0" w:type="auto"/>
        <w:tblInd w:w="-572" w:type="dxa"/>
        <w:tblLook w:val="04A0" w:firstRow="1" w:lastRow="0" w:firstColumn="1" w:lastColumn="0" w:noHBand="0" w:noVBand="1"/>
      </w:tblPr>
      <w:tblGrid>
        <w:gridCol w:w="3686"/>
        <w:gridCol w:w="3159"/>
        <w:gridCol w:w="3072"/>
      </w:tblGrid>
      <w:tr w:rsidR="00D36803" w:rsidTr="00D36803">
        <w:trPr>
          <w:trHeight w:val="947"/>
        </w:trPr>
        <w:tc>
          <w:tcPr>
            <w:tcW w:w="3686"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Направления реализации модуля в соответствии со стилистикой </w:t>
            </w:r>
          </w:p>
          <w:p w:rsidR="00D36803" w:rsidRDefault="00D36803">
            <w:pPr>
              <w:spacing w:line="240" w:lineRule="auto"/>
              <w:jc w:val="center"/>
              <w:rPr>
                <w:rFonts w:ascii="Times New Roman" w:hAnsi="Times New Roman" w:cs="Times New Roman"/>
                <w:sz w:val="24"/>
                <w:szCs w:val="24"/>
              </w:rPr>
            </w:pPr>
            <w:r>
              <w:rPr>
                <w:rFonts w:ascii="Times New Roman" w:hAnsi="Times New Roman" w:cs="Times New Roman"/>
                <w:sz w:val="24"/>
                <w:szCs w:val="24"/>
              </w:rPr>
              <w:t>ПРПВ Н.В. Агрэ</w:t>
            </w:r>
          </w:p>
        </w:tc>
        <w:tc>
          <w:tcPr>
            <w:tcW w:w="3159"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jc w:val="center"/>
              <w:rPr>
                <w:rFonts w:ascii="Times New Roman" w:hAnsi="Times New Roman" w:cs="Times New Roman"/>
                <w:sz w:val="24"/>
                <w:szCs w:val="24"/>
              </w:rPr>
            </w:pPr>
            <w:r>
              <w:rPr>
                <w:rFonts w:ascii="Times New Roman" w:hAnsi="Times New Roman" w:cs="Times New Roman"/>
                <w:sz w:val="24"/>
                <w:szCs w:val="24"/>
              </w:rPr>
              <w:t>Смысл каждого направления</w:t>
            </w:r>
          </w:p>
        </w:tc>
        <w:tc>
          <w:tcPr>
            <w:tcW w:w="3072"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jc w:val="both"/>
              <w:rPr>
                <w:rFonts w:ascii="Times New Roman" w:hAnsi="Times New Roman" w:cs="Times New Roman"/>
                <w:sz w:val="24"/>
                <w:szCs w:val="24"/>
              </w:rPr>
            </w:pPr>
            <w:r>
              <w:rPr>
                <w:rFonts w:ascii="Times New Roman" w:hAnsi="Times New Roman" w:cs="Times New Roman"/>
                <w:sz w:val="24"/>
                <w:szCs w:val="24"/>
              </w:rPr>
              <w:t>Виды и формы деятельности в данном направлении</w:t>
            </w:r>
          </w:p>
        </w:tc>
      </w:tr>
      <w:tr w:rsidR="00D36803" w:rsidTr="00D36803">
        <w:trPr>
          <w:trHeight w:val="1132"/>
        </w:trPr>
        <w:tc>
          <w:tcPr>
            <w:tcW w:w="3686"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Проведение заместителем директора по воспитательной работе исследований (мониторинга) сформированности патриотических чувств, представлений и императивов всех участников образовательных отношений, ощущения у них рисков и угроз национально-территориальной и региональной безопасности.</w:t>
            </w:r>
          </w:p>
        </w:tc>
        <w:tc>
          <w:tcPr>
            <w:tcW w:w="3159"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Диагностика эффективности патриотической работы в школе</w:t>
            </w:r>
          </w:p>
        </w:tc>
        <w:tc>
          <w:tcPr>
            <w:tcW w:w="3072"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а) анкетирования, опросы, голосования и др. форматы;</w:t>
            </w:r>
          </w:p>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б)участие в мониторинговых и/или социологических исследованиях муниципалитета, региона или федерации</w:t>
            </w:r>
          </w:p>
          <w:p w:rsidR="00D36803" w:rsidRDefault="00D36803">
            <w:pPr>
              <w:spacing w:line="240" w:lineRule="auto"/>
              <w:rPr>
                <w:rFonts w:ascii="Times New Roman" w:hAnsi="Times New Roman" w:cs="Times New Roman"/>
                <w:sz w:val="24"/>
                <w:szCs w:val="24"/>
              </w:rPr>
            </w:pPr>
          </w:p>
        </w:tc>
      </w:tr>
      <w:tr w:rsidR="00D36803" w:rsidTr="00D36803">
        <w:trPr>
          <w:trHeight w:val="2586"/>
        </w:trPr>
        <w:tc>
          <w:tcPr>
            <w:tcW w:w="3686" w:type="dxa"/>
            <w:tcBorders>
              <w:top w:val="single" w:sz="4" w:space="0" w:color="auto"/>
              <w:left w:val="single" w:sz="4" w:space="0" w:color="auto"/>
              <w:bottom w:val="single" w:sz="4" w:space="0" w:color="auto"/>
              <w:right w:val="single" w:sz="4" w:space="0" w:color="auto"/>
            </w:tcBorders>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Проведение пропедевтической, в т.ч. правоохранительной,  работы с обучающимся групп воспитательного риска силами педагогического коллектива и с привлечением родителей и партнёров (представителей детских/ детско-взрослых общественных объединений и организаций, правоохранительных органов, опеки и т.д.)</w:t>
            </w:r>
          </w:p>
          <w:p w:rsidR="00D36803" w:rsidRDefault="00D36803">
            <w:pPr>
              <w:spacing w:line="240" w:lineRule="auto"/>
              <w:ind w:firstLine="284"/>
              <w:rPr>
                <w:rFonts w:ascii="Times New Roman" w:hAnsi="Times New Roman" w:cs="Times New Roman"/>
                <w:sz w:val="24"/>
                <w:szCs w:val="24"/>
              </w:rPr>
            </w:pPr>
          </w:p>
          <w:p w:rsidR="00D36803" w:rsidRDefault="00D36803">
            <w:pPr>
              <w:spacing w:line="240" w:lineRule="auto"/>
              <w:ind w:firstLine="284"/>
              <w:rPr>
                <w:rFonts w:ascii="Times New Roman" w:hAnsi="Times New Roman" w:cs="Times New Roman"/>
                <w:sz w:val="24"/>
                <w:szCs w:val="24"/>
              </w:rPr>
            </w:pPr>
          </w:p>
          <w:p w:rsidR="00D36803" w:rsidRDefault="00D36803">
            <w:pPr>
              <w:spacing w:line="240" w:lineRule="auto"/>
              <w:ind w:firstLine="284"/>
              <w:rPr>
                <w:rFonts w:ascii="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Работа на опережение в деле воспитания</w:t>
            </w:r>
          </w:p>
        </w:tc>
        <w:tc>
          <w:tcPr>
            <w:tcW w:w="3072"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а) Проведение родительских собраний, просмотры видео в направлении профилактики патриотической деятельности;</w:t>
            </w:r>
          </w:p>
          <w:p w:rsidR="00D36803" w:rsidRDefault="00D36803">
            <w:pPr>
              <w:spacing w:line="240" w:lineRule="auto"/>
              <w:rPr>
                <w:rFonts w:ascii="Times New Roman" w:eastAsia="Calibri" w:hAnsi="Times New Roman" w:cs="Times New Roman"/>
                <w:bCs/>
                <w:color w:val="000000" w:themeColor="text1"/>
                <w:kern w:val="24"/>
                <w:sz w:val="24"/>
                <w:szCs w:val="24"/>
                <w:lang w:eastAsia="ru-RU"/>
              </w:rPr>
            </w:pPr>
            <w:r>
              <w:rPr>
                <w:rFonts w:ascii="Times New Roman" w:hAnsi="Times New Roman" w:cs="Times New Roman"/>
                <w:sz w:val="24"/>
                <w:szCs w:val="24"/>
              </w:rPr>
              <w:t>б) Вовлечение учащихся и родителей в социально-значимые проекты и мероприятия;</w:t>
            </w:r>
            <w:r>
              <w:rPr>
                <w:rFonts w:ascii="Times New Roman" w:eastAsia="Calibri" w:hAnsi="Times New Roman" w:cs="Times New Roman"/>
                <w:bCs/>
                <w:color w:val="000000" w:themeColor="text1"/>
                <w:kern w:val="24"/>
                <w:sz w:val="24"/>
                <w:szCs w:val="24"/>
                <w:lang w:eastAsia="ru-RU"/>
              </w:rPr>
              <w:t xml:space="preserve"> </w:t>
            </w:r>
          </w:p>
          <w:p w:rsidR="00D36803" w:rsidRDefault="00D36803">
            <w:pPr>
              <w:spacing w:line="240" w:lineRule="auto"/>
              <w:rPr>
                <w:rFonts w:ascii="Times New Roman" w:hAnsi="Times New Roman" w:cs="Times New Roman"/>
                <w:sz w:val="24"/>
                <w:szCs w:val="24"/>
              </w:rPr>
            </w:pPr>
            <w:r>
              <w:rPr>
                <w:rFonts w:ascii="Times New Roman" w:eastAsia="Calibri" w:hAnsi="Times New Roman" w:cs="Times New Roman"/>
                <w:color w:val="000000" w:themeColor="text1"/>
                <w:kern w:val="24"/>
                <w:sz w:val="24"/>
                <w:szCs w:val="24"/>
                <w:lang w:eastAsia="ru-RU"/>
              </w:rPr>
              <w:t>в)</w:t>
            </w:r>
            <w:r>
              <w:rPr>
                <w:rFonts w:ascii="Times New Roman" w:hAnsi="Times New Roman" w:cs="Times New Roman"/>
                <w:sz w:val="24"/>
                <w:szCs w:val="24"/>
              </w:rPr>
              <w:t xml:space="preserve"> Работа учителей физической культуры по сдаче нормативов физкультурно-спортивного комплекса «Готов к труду и обороне»; </w:t>
            </w:r>
          </w:p>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г) Организация встреч с представителями системы МВД.</w:t>
            </w:r>
          </w:p>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д) Беседы с инспектором по делам несовершеннолетних.</w:t>
            </w:r>
          </w:p>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е) Проведение правоохранительной и просветительской  работы с учащимся из «групп риска» силами педагогического коллектива и с привлечением родителей и представителей правоохранительных органов, опеки и т.д.</w:t>
            </w:r>
          </w:p>
        </w:tc>
      </w:tr>
      <w:tr w:rsidR="00D36803" w:rsidTr="00D36803">
        <w:trPr>
          <w:trHeight w:val="416"/>
        </w:trPr>
        <w:tc>
          <w:tcPr>
            <w:tcW w:w="3686"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Разработка и реализация педагогами программ внеурочной и внеучебной деятельности, направленных на патриотическую работу социокультурного, творческого, туристско-краеведческого, военно-спортивного, исследовательского (в т.ч. археологического) и иных направлений</w:t>
            </w:r>
          </w:p>
        </w:tc>
        <w:tc>
          <w:tcPr>
            <w:tcW w:w="3159"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Внеурочная и внеучебная деятельность патриотической направленности</w:t>
            </w:r>
          </w:p>
        </w:tc>
        <w:tc>
          <w:tcPr>
            <w:tcW w:w="3072"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а) вовлечение учащихся в проектные работы;</w:t>
            </w:r>
          </w:p>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б) Организация военно-спортивных игр, просмотр видео патриотического характера о родном крае в лагере дневного пребывания;</w:t>
            </w:r>
          </w:p>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в)  Проведение субботников и поддержание порядка на территории городского школы.</w:t>
            </w:r>
          </w:p>
        </w:tc>
      </w:tr>
      <w:tr w:rsidR="00D36803" w:rsidTr="00D36803">
        <w:trPr>
          <w:trHeight w:val="2880"/>
        </w:trPr>
        <w:tc>
          <w:tcPr>
            <w:tcW w:w="3686"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Вовлечение учащихся в регулярную патриотическую деятельность в рамках курса «Разговоры о важном», дополнение регионально-муниципального и школьного компонента «Разговоров о важном» активностями, демонстрирующими опыт учащихся в проектах, конкурсах и акциях патриотической направленности</w:t>
            </w:r>
          </w:p>
        </w:tc>
        <w:tc>
          <w:tcPr>
            <w:tcW w:w="3159"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3072"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а) Проведение занятий «Разговоры о важном» в соответствии с федеральным и региональным обеспечением и сопровождением;</w:t>
            </w:r>
          </w:p>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б) Участие в традиционных школьных мероприятиях патриотической направленности</w:t>
            </w:r>
          </w:p>
        </w:tc>
      </w:tr>
      <w:tr w:rsidR="00D36803" w:rsidTr="00D36803">
        <w:trPr>
          <w:trHeight w:val="2223"/>
        </w:trPr>
        <w:tc>
          <w:tcPr>
            <w:tcW w:w="3686"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Предоставление возможности для причастности каждого гражданина к патриотическим процессам и событиям федерального, регионального и муниципального планов: анонсы, релизы, рефлексивные сессии, коллективные письма, шествия, акции и др.</w:t>
            </w:r>
          </w:p>
        </w:tc>
        <w:tc>
          <w:tcPr>
            <w:tcW w:w="3159"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Патриотизм в действии</w:t>
            </w:r>
          </w:p>
        </w:tc>
        <w:tc>
          <w:tcPr>
            <w:tcW w:w="3072" w:type="dxa"/>
            <w:tcBorders>
              <w:top w:val="single" w:sz="4" w:space="0" w:color="auto"/>
              <w:left w:val="single" w:sz="4" w:space="0" w:color="auto"/>
              <w:bottom w:val="single" w:sz="4" w:space="0" w:color="auto"/>
              <w:right w:val="single" w:sz="4" w:space="0" w:color="auto"/>
            </w:tcBorders>
            <w:hideMark/>
          </w:tcPr>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а) уроки мужества, шествие Бессмертного полка, письмо герою/солдату, фестиваль военной песни и др.;</w:t>
            </w:r>
          </w:p>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б) диалогические события с ветеранами, военными, героями труда, героями Кузбасса и др.;</w:t>
            </w:r>
          </w:p>
          <w:p w:rsidR="00D36803" w:rsidRDefault="00D36803">
            <w:pPr>
              <w:spacing w:line="240" w:lineRule="auto"/>
              <w:rPr>
                <w:rFonts w:ascii="Times New Roman" w:hAnsi="Times New Roman" w:cs="Times New Roman"/>
                <w:sz w:val="24"/>
                <w:szCs w:val="24"/>
              </w:rPr>
            </w:pPr>
            <w:r>
              <w:rPr>
                <w:rFonts w:ascii="Times New Roman" w:hAnsi="Times New Roman" w:cs="Times New Roman"/>
                <w:sz w:val="24"/>
                <w:szCs w:val="24"/>
              </w:rPr>
              <w:t>в) флэшмобы, акции.</w:t>
            </w:r>
          </w:p>
        </w:tc>
      </w:tr>
    </w:tbl>
    <w:p w:rsidR="00D36803" w:rsidRDefault="00D36803" w:rsidP="00D36803">
      <w:pPr>
        <w:rPr>
          <w:rFonts w:ascii="Times New Roman" w:hAnsi="Times New Roman" w:cs="Times New Roman"/>
          <w:sz w:val="24"/>
          <w:szCs w:val="24"/>
        </w:rPr>
      </w:pPr>
    </w:p>
    <w:p w:rsidR="00D36803" w:rsidRDefault="00D36803" w:rsidP="00D36803">
      <w:pPr>
        <w:rPr>
          <w:rFonts w:ascii="Times New Roman" w:hAnsi="Times New Roman" w:cs="Times New Roman"/>
          <w:sz w:val="24"/>
          <w:szCs w:val="24"/>
        </w:rPr>
      </w:pPr>
    </w:p>
    <w:p w:rsidR="00D36803" w:rsidRDefault="00D36803" w:rsidP="00D36803">
      <w:pPr>
        <w:pStyle w:val="1"/>
        <w:jc w:val="right"/>
        <w:rPr>
          <w:b w:val="0"/>
        </w:rPr>
      </w:pPr>
    </w:p>
    <w:p w:rsidR="00D36803" w:rsidRDefault="00D36803" w:rsidP="00D36803">
      <w:pPr>
        <w:pStyle w:val="1"/>
        <w:jc w:val="right"/>
        <w:rPr>
          <w:b w:val="0"/>
        </w:rPr>
      </w:pPr>
    </w:p>
    <w:p w:rsidR="00D36803" w:rsidRDefault="00D36803" w:rsidP="00D36803">
      <w:pPr>
        <w:pStyle w:val="1"/>
        <w:jc w:val="right"/>
        <w:rPr>
          <w:b w:val="0"/>
          <w:sz w:val="28"/>
        </w:rPr>
      </w:pPr>
    </w:p>
    <w:p w:rsidR="00D36803" w:rsidRDefault="00D36803" w:rsidP="00D36803">
      <w:pPr>
        <w:pStyle w:val="1"/>
        <w:jc w:val="right"/>
        <w:rPr>
          <w:b w:val="0"/>
          <w:sz w:val="28"/>
        </w:rPr>
      </w:pPr>
    </w:p>
    <w:p w:rsidR="00D36803" w:rsidRDefault="00D36803" w:rsidP="00D36803">
      <w:pPr>
        <w:pStyle w:val="1"/>
        <w:jc w:val="right"/>
        <w:rPr>
          <w:b w:val="0"/>
          <w:sz w:val="28"/>
        </w:rPr>
      </w:pPr>
    </w:p>
    <w:p w:rsidR="00D36803" w:rsidRDefault="00D36803" w:rsidP="00D36803">
      <w:pPr>
        <w:pStyle w:val="1"/>
        <w:jc w:val="right"/>
        <w:rPr>
          <w:b w:val="0"/>
          <w:sz w:val="28"/>
        </w:rPr>
      </w:pPr>
    </w:p>
    <w:p w:rsidR="00D36803" w:rsidRDefault="00D36803" w:rsidP="00D36803">
      <w:pPr>
        <w:pStyle w:val="1"/>
        <w:jc w:val="right"/>
        <w:rPr>
          <w:b w:val="0"/>
          <w:sz w:val="28"/>
        </w:rPr>
      </w:pPr>
    </w:p>
    <w:p w:rsidR="00D36803" w:rsidRDefault="00D36803" w:rsidP="00D36803">
      <w:pPr>
        <w:pStyle w:val="1"/>
        <w:jc w:val="right"/>
        <w:rPr>
          <w:b w:val="0"/>
          <w:sz w:val="28"/>
        </w:rPr>
      </w:pPr>
    </w:p>
    <w:p w:rsidR="00D36803" w:rsidRDefault="00D36803" w:rsidP="00D36803">
      <w:pPr>
        <w:pStyle w:val="1"/>
        <w:jc w:val="right"/>
        <w:rPr>
          <w:b w:val="0"/>
          <w:sz w:val="28"/>
        </w:rPr>
      </w:pPr>
    </w:p>
    <w:p w:rsidR="00D36803" w:rsidRDefault="00D36803" w:rsidP="00D36803">
      <w:pPr>
        <w:pStyle w:val="1"/>
        <w:jc w:val="right"/>
        <w:rPr>
          <w:b w:val="0"/>
          <w:sz w:val="28"/>
        </w:rPr>
      </w:pPr>
    </w:p>
    <w:p w:rsidR="00D36803" w:rsidRDefault="00D36803" w:rsidP="00D36803">
      <w:pPr>
        <w:pStyle w:val="1"/>
        <w:jc w:val="right"/>
        <w:rPr>
          <w:b w:val="0"/>
          <w:sz w:val="28"/>
        </w:rPr>
      </w:pPr>
    </w:p>
    <w:p w:rsidR="00D36803" w:rsidRDefault="00D36803" w:rsidP="00D36803">
      <w:pPr>
        <w:pStyle w:val="1"/>
        <w:jc w:val="right"/>
        <w:rPr>
          <w:b w:val="0"/>
          <w:sz w:val="28"/>
        </w:rPr>
      </w:pPr>
    </w:p>
    <w:p w:rsidR="00D36803" w:rsidRDefault="00D36803" w:rsidP="00D36803">
      <w:pPr>
        <w:pStyle w:val="1"/>
        <w:rPr>
          <w:b w:val="0"/>
          <w:sz w:val="28"/>
        </w:rPr>
      </w:pPr>
    </w:p>
    <w:p w:rsidR="00D36803" w:rsidRDefault="00D36803" w:rsidP="00D36803">
      <w:pPr>
        <w:pStyle w:val="1"/>
        <w:jc w:val="right"/>
        <w:rPr>
          <w:b w:val="0"/>
          <w:sz w:val="28"/>
        </w:rPr>
      </w:pPr>
    </w:p>
    <w:p w:rsidR="00D36803" w:rsidRDefault="00D36803" w:rsidP="00D36803">
      <w:pPr>
        <w:rPr>
          <w:rFonts w:ascii="Times New Roman" w:hAnsi="Times New Roman" w:cs="Times New Roman"/>
          <w:sz w:val="24"/>
          <w:szCs w:val="24"/>
        </w:rPr>
      </w:pPr>
    </w:p>
    <w:p w:rsidR="00D36803" w:rsidRDefault="00D36803" w:rsidP="00D36803">
      <w:pPr>
        <w:rPr>
          <w:rFonts w:ascii="Times New Roman" w:hAnsi="Times New Roman" w:cs="Times New Roman"/>
          <w:sz w:val="24"/>
          <w:szCs w:val="24"/>
        </w:rPr>
      </w:pPr>
    </w:p>
    <w:p w:rsidR="00D36803" w:rsidRDefault="00D36803" w:rsidP="00D36803">
      <w:pPr>
        <w:rPr>
          <w:rFonts w:ascii="Times New Roman" w:hAnsi="Times New Roman" w:cs="Times New Roman"/>
          <w:sz w:val="24"/>
          <w:szCs w:val="24"/>
        </w:rPr>
      </w:pPr>
    </w:p>
    <w:p w:rsidR="00D36803" w:rsidRDefault="00D36803" w:rsidP="00D36803">
      <w:pPr>
        <w:rPr>
          <w:rFonts w:ascii="Times New Roman" w:hAnsi="Times New Roman" w:cs="Times New Roman"/>
          <w:sz w:val="24"/>
          <w:szCs w:val="24"/>
        </w:rPr>
      </w:pPr>
    </w:p>
    <w:p w:rsidR="00D36803" w:rsidRDefault="00D36803" w:rsidP="00D36803">
      <w:pPr>
        <w:rPr>
          <w:rFonts w:ascii="Times New Roman" w:hAnsi="Times New Roman" w:cs="Times New Roman"/>
          <w:sz w:val="24"/>
          <w:szCs w:val="24"/>
        </w:rPr>
      </w:pPr>
    </w:p>
    <w:p w:rsidR="00D36803" w:rsidRDefault="00D36803" w:rsidP="00D36803">
      <w:pPr>
        <w:rPr>
          <w:rFonts w:ascii="Times New Roman" w:hAnsi="Times New Roman" w:cs="Times New Roman"/>
          <w:sz w:val="24"/>
          <w:szCs w:val="24"/>
        </w:rPr>
      </w:pPr>
    </w:p>
    <w:p w:rsidR="00D36803" w:rsidRDefault="00D36803" w:rsidP="00D36803">
      <w:pPr>
        <w:rPr>
          <w:rFonts w:ascii="Times New Roman" w:hAnsi="Times New Roman" w:cs="Times New Roman"/>
          <w:sz w:val="24"/>
          <w:szCs w:val="24"/>
        </w:rPr>
      </w:pPr>
    </w:p>
    <w:p w:rsidR="00D36803" w:rsidRDefault="00D36803" w:rsidP="00D36803">
      <w:pPr>
        <w:rPr>
          <w:rFonts w:ascii="Times New Roman" w:hAnsi="Times New Roman" w:cs="Times New Roman"/>
          <w:sz w:val="24"/>
          <w:szCs w:val="24"/>
        </w:rPr>
      </w:pPr>
    </w:p>
    <w:p w:rsidR="00D36803" w:rsidRDefault="00D36803" w:rsidP="00D36803">
      <w:pPr>
        <w:spacing w:after="0" w:line="240" w:lineRule="auto"/>
        <w:rPr>
          <w:rFonts w:ascii="Times New Roman" w:hAnsi="Times New Roman" w:cs="Times New Roman"/>
          <w:sz w:val="24"/>
          <w:szCs w:val="24"/>
        </w:rPr>
      </w:pPr>
    </w:p>
    <w:p w:rsidR="00D36803" w:rsidRDefault="00D36803" w:rsidP="00D36803">
      <w:pPr>
        <w:spacing w:after="0" w:line="240" w:lineRule="auto"/>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b/>
          <w:bCs/>
          <w:color w:val="000000" w:themeColor="text1"/>
          <w:sz w:val="28"/>
          <w:szCs w:val="28"/>
          <w:lang w:eastAsia="ru-RU"/>
        </w:rPr>
      </w:pPr>
    </w:p>
    <w:p w:rsidR="00D36803" w:rsidRDefault="00D36803" w:rsidP="00D36803">
      <w:pPr>
        <w:spacing w:after="0" w:line="240" w:lineRule="auto"/>
        <w:ind w:firstLine="60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ЛИТЕРАТУРА</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Балибалов И. А. Кемерово: вчера, сегодня, завтра. Кемерово, Кемеровское книжное издательство, 1976.</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Горбунов В. С. Патриотическое воспитание школьников в условиях городской системы образования: автореферат дисс. канд. пед. наук / В. С. Горбунов, Кемерово, 2007.</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Дереклеева Н. И. Развитие коммуникативной культуры учащихся на уроке и во внеклассной работе: игровые упражнения. – М.: «5» за знания», 20</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История Кузбасса: уч. пособие для уч-ся ср. школ, ср. спец. заведений и студентов вузов. / отв. ред. Н. П. Шуранов; Администрация Кемеровской области; Кемеровский госуниверситет. – Кемерово: ФГУИПП «Кузбасс», «СКИФ», 2004.</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История Кузбасса. Возвращённые имена. По документальным материалам личного фонда В. И. Шмелёва, перешедшим в Государственный архив Новосибирской области в 1942 году. – Кемерово: Кемеровский госуниверситет, 1998.</w:t>
      </w:r>
    </w:p>
    <w:p w:rsidR="00D36803" w:rsidRDefault="00D36803" w:rsidP="00D36803">
      <w:pPr>
        <w:spacing w:after="0" w:line="240" w:lineRule="auto"/>
        <w:ind w:firstLine="6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Кемерово в годы Великой Отечественной Войны / материалы научной конференции. Кемерово, Кузбассвузиздат, 2000.</w:t>
      </w:r>
    </w:p>
    <w:p w:rsidR="00BA532E" w:rsidRDefault="00BA532E">
      <w:bookmarkStart w:id="0" w:name="_GoBack"/>
      <w:bookmarkEnd w:id="0"/>
    </w:p>
    <w:sectPr w:rsidR="00BA5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36105"/>
    <w:multiLevelType w:val="multilevel"/>
    <w:tmpl w:val="79727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E511A5B"/>
    <w:multiLevelType w:val="multilevel"/>
    <w:tmpl w:val="BC48C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6EE029B"/>
    <w:multiLevelType w:val="multilevel"/>
    <w:tmpl w:val="5A280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8521149"/>
    <w:multiLevelType w:val="hybridMultilevel"/>
    <w:tmpl w:val="E9A064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6778376F"/>
    <w:multiLevelType w:val="hybridMultilevel"/>
    <w:tmpl w:val="1DAE1628"/>
    <w:lvl w:ilvl="0" w:tplc="608A0CA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7E"/>
    <w:rsid w:val="00BA532E"/>
    <w:rsid w:val="00D36803"/>
    <w:rsid w:val="00F63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56911-AFFC-4600-B9CD-AAC398CA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803"/>
    <w:pPr>
      <w:spacing w:line="254" w:lineRule="auto"/>
    </w:pPr>
  </w:style>
  <w:style w:type="paragraph" w:styleId="1">
    <w:name w:val="heading 1"/>
    <w:basedOn w:val="a"/>
    <w:link w:val="10"/>
    <w:uiPriority w:val="9"/>
    <w:qFormat/>
    <w:rsid w:val="00D36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80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36803"/>
    <w:rPr>
      <w:color w:val="0000FF"/>
      <w:u w:val="single"/>
    </w:rPr>
  </w:style>
  <w:style w:type="paragraph" w:styleId="a4">
    <w:name w:val="List Paragraph"/>
    <w:basedOn w:val="a"/>
    <w:uiPriority w:val="34"/>
    <w:qFormat/>
    <w:rsid w:val="00D36803"/>
    <w:pPr>
      <w:ind w:left="720"/>
      <w:contextualSpacing/>
    </w:pPr>
  </w:style>
  <w:style w:type="table" w:styleId="a5">
    <w:name w:val="Table Grid"/>
    <w:basedOn w:val="a1"/>
    <w:uiPriority w:val="39"/>
    <w:rsid w:val="00D3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6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4584-konspekty-neposredstvennoy-obrazovatelnoy-deyatelnosti-znakomstvo-detey-s-medvedem.html" TargetMode="External"/><Relationship Id="rId3" Type="http://schemas.openxmlformats.org/officeDocument/2006/relationships/settings" Target="settings.xml"/><Relationship Id="rId7" Type="http://schemas.openxmlformats.org/officeDocument/2006/relationships/hyperlink" Target="http://kommunarstvo.ru/biblioteka/bibgorko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mmunarstvo.ru/biblioteka/bibgorkom.html" TargetMode="External"/><Relationship Id="rId5" Type="http://schemas.openxmlformats.org/officeDocument/2006/relationships/hyperlink" Target="http://kommunarstvo.ru/biblioteka/bibgorkom.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4000</Words>
  <Characters>22802</Characters>
  <Application>Microsoft Office Word</Application>
  <DocSecurity>0</DocSecurity>
  <Lines>190</Lines>
  <Paragraphs>53</Paragraphs>
  <ScaleCrop>false</ScaleCrop>
  <Company/>
  <LinksUpToDate>false</LinksUpToDate>
  <CharactersWithSpaces>26749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2023-11-08T05:53:00Z</dcterms:created>
  <dcterms:modified xsi:type="dcterms:W3CDTF">2023-11-08T05:53:00Z</dcterms:modified>
</cp:coreProperties>
</file>